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4857" w14:textId="77777777" w:rsidR="002563F8" w:rsidRPr="007864D4" w:rsidRDefault="002563F8" w:rsidP="007864D4">
      <w:pPr>
        <w:pStyle w:val="Heading2"/>
      </w:pPr>
      <w:r w:rsidRPr="007864D4">
        <w:t>Welcome, Call to Order</w:t>
      </w:r>
    </w:p>
    <w:p w14:paraId="72353181" w14:textId="15B05037" w:rsidR="002563F8" w:rsidRPr="009A053D" w:rsidRDefault="002563F8" w:rsidP="006E6868">
      <w:pPr>
        <w:pStyle w:val="Normal2"/>
      </w:pPr>
      <w:r>
        <w:t>Philip Augustin</w:t>
      </w:r>
      <w:r w:rsidRPr="009A053D">
        <w:t xml:space="preserve">, </w:t>
      </w:r>
      <w:r>
        <w:t>Studies Subcommittee</w:t>
      </w:r>
      <w:r w:rsidRPr="009A053D">
        <w:t xml:space="preserve"> (</w:t>
      </w:r>
      <w:proofErr w:type="spellStart"/>
      <w:r>
        <w:t>StS</w:t>
      </w:r>
      <w:proofErr w:type="spellEnd"/>
      <w:r w:rsidRPr="009A053D">
        <w:t xml:space="preserve">) Chair, called the meeting to order at </w:t>
      </w:r>
      <w:r>
        <w:t>1:00 p.m. MT</w:t>
      </w:r>
      <w:r w:rsidRPr="009A053D">
        <w:t xml:space="preserve"> on </w:t>
      </w:r>
      <w:r>
        <w:t>February 27, 2023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7DB92476" w14:textId="77777777" w:rsidR="002563F8" w:rsidRPr="009A053D" w:rsidRDefault="002563F8" w:rsidP="007864D4">
      <w:pPr>
        <w:pStyle w:val="Heading2"/>
      </w:pPr>
      <w:r w:rsidRPr="009A053D">
        <w:t>Review WECC Antitrust Policy</w:t>
      </w:r>
    </w:p>
    <w:p w14:paraId="42B8B3C9" w14:textId="77777777" w:rsidR="002563F8" w:rsidRPr="009A053D" w:rsidRDefault="002563F8" w:rsidP="006E6868">
      <w:pPr>
        <w:pStyle w:val="Normal2"/>
      </w:pPr>
      <w:r>
        <w:t>Jon Jensen, Reliability Modeling Engineer,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42D5F5AB" w14:textId="77777777" w:rsidR="002563F8" w:rsidRPr="009A053D" w:rsidRDefault="002563F8" w:rsidP="007864D4">
      <w:pPr>
        <w:pStyle w:val="Heading2"/>
      </w:pPr>
      <w:r w:rsidRPr="009A053D">
        <w:t>Approve Agenda</w:t>
      </w:r>
    </w:p>
    <w:p w14:paraId="253E7E2F" w14:textId="77777777" w:rsidR="002563F8" w:rsidRDefault="002563F8" w:rsidP="006E6868">
      <w:pPr>
        <w:pStyle w:val="Normal2"/>
      </w:pPr>
      <w:r>
        <w:t>Mr. Augustin</w:t>
      </w:r>
      <w:r w:rsidRPr="009A053D">
        <w:t xml:space="preserve"> introduced the proposed meeting agenda.</w:t>
      </w:r>
    </w:p>
    <w:p w14:paraId="697B9B7A" w14:textId="5C45B358" w:rsidR="002563F8" w:rsidRPr="00DF0B3F" w:rsidRDefault="002563F8" w:rsidP="006E6868">
      <w:pPr>
        <w:pStyle w:val="Normal2"/>
      </w:pPr>
      <w:r w:rsidRPr="00DF0B3F">
        <w:t xml:space="preserve">Doug Tucker, </w:t>
      </w:r>
      <w:r w:rsidR="00BB5E00" w:rsidRPr="00DF0B3F">
        <w:t xml:space="preserve">Reliability Assessment </w:t>
      </w:r>
      <w:r w:rsidRPr="00DF0B3F">
        <w:t>Engineer</w:t>
      </w:r>
      <w:r w:rsidR="00BB5E00" w:rsidRPr="00DF0B3F">
        <w:t>,</w:t>
      </w:r>
      <w:r w:rsidRPr="00DF0B3F">
        <w:t xml:space="preserve"> add</w:t>
      </w:r>
      <w:r w:rsidR="007C32C6">
        <w:t>ed</w:t>
      </w:r>
      <w:r w:rsidRPr="00DF0B3F">
        <w:t xml:space="preserve"> the annual progress report to the </w:t>
      </w:r>
      <w:proofErr w:type="spellStart"/>
      <w:r w:rsidRPr="00DF0B3F">
        <w:t>StS</w:t>
      </w:r>
      <w:proofErr w:type="spellEnd"/>
      <w:r w:rsidRPr="00DF0B3F">
        <w:t xml:space="preserve"> agenda.</w:t>
      </w:r>
    </w:p>
    <w:p w14:paraId="46087F52" w14:textId="78C038D0" w:rsidR="002563F8" w:rsidRPr="0054204F" w:rsidRDefault="002563F8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>David Le</w:t>
      </w:r>
      <w:r w:rsidR="0057696E" w:rsidRPr="0057696E">
        <w:rPr>
          <w:b/>
          <w:bCs/>
          <w:noProof/>
        </w:rPr>
        <w:t>,</w:t>
      </w:r>
      <w:r w:rsidRPr="0054204F">
        <w:rPr>
          <w:rStyle w:val="Strong"/>
          <w:bCs w:val="0"/>
        </w:rPr>
        <w:t xml:space="preserve"> the </w:t>
      </w:r>
      <w:proofErr w:type="spellStart"/>
      <w:r>
        <w:rPr>
          <w:rStyle w:val="Strong"/>
          <w:bCs w:val="0"/>
        </w:rPr>
        <w:t>StS</w:t>
      </w:r>
      <w:proofErr w:type="spellEnd"/>
      <w:r w:rsidRPr="0054204F">
        <w:rPr>
          <w:rStyle w:val="Strong"/>
          <w:bCs w:val="0"/>
        </w:rPr>
        <w:t xml:space="preserve"> approved the agenda.</w:t>
      </w:r>
      <w:r>
        <w:rPr>
          <w:rStyle w:val="Strong"/>
          <w:bCs w:val="0"/>
        </w:rPr>
        <w:t xml:space="preserve"> </w:t>
      </w:r>
    </w:p>
    <w:p w14:paraId="4F094B20" w14:textId="77777777" w:rsidR="002563F8" w:rsidRPr="009A053D" w:rsidRDefault="002563F8" w:rsidP="007864D4">
      <w:pPr>
        <w:pStyle w:val="Heading2"/>
      </w:pPr>
      <w:r w:rsidRPr="009A053D">
        <w:t>Review and Approve Previous Meeting Minutes</w:t>
      </w:r>
    </w:p>
    <w:p w14:paraId="3293D867" w14:textId="77777777" w:rsidR="002563F8" w:rsidRPr="009A053D" w:rsidRDefault="002563F8" w:rsidP="006E6868">
      <w:pPr>
        <w:pStyle w:val="Normal2"/>
        <w:rPr>
          <w:b/>
        </w:rPr>
      </w:pPr>
      <w:r>
        <w:t>Mr. Augustin</w:t>
      </w:r>
      <w:r w:rsidRPr="009A053D">
        <w:t xml:space="preserve"> introduced the minutes from the </w:t>
      </w:r>
      <w:r>
        <w:t>meeting on November 14, 2022</w:t>
      </w:r>
      <w:r w:rsidRPr="009A053D">
        <w:t>.</w:t>
      </w:r>
    </w:p>
    <w:p w14:paraId="17A5049D" w14:textId="00FDB7EC" w:rsidR="0057696E" w:rsidRDefault="002563F8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 xml:space="preserve">Peter </w:t>
      </w:r>
      <w:proofErr w:type="spellStart"/>
      <w:r>
        <w:rPr>
          <w:rStyle w:val="Strong"/>
          <w:bCs w:val="0"/>
        </w:rPr>
        <w:t>Mackin</w:t>
      </w:r>
      <w:proofErr w:type="spellEnd"/>
      <w:r w:rsidR="0057696E" w:rsidRPr="0057696E">
        <w:rPr>
          <w:b/>
          <w:bCs/>
          <w:noProof/>
        </w:rPr>
        <w:t>,</w:t>
      </w:r>
      <w:r w:rsidRPr="0054204F">
        <w:rPr>
          <w:rStyle w:val="Strong"/>
          <w:bCs w:val="0"/>
        </w:rPr>
        <w:t xml:space="preserve"> the </w:t>
      </w:r>
      <w:proofErr w:type="spellStart"/>
      <w:r>
        <w:rPr>
          <w:rStyle w:val="Strong"/>
          <w:bCs w:val="0"/>
        </w:rPr>
        <w:t>StS</w:t>
      </w:r>
      <w:proofErr w:type="spellEnd"/>
      <w:r>
        <w:rPr>
          <w:rStyle w:val="Strong"/>
          <w:bCs w:val="0"/>
        </w:rPr>
        <w:t xml:space="preserve"> </w:t>
      </w:r>
      <w:r w:rsidRPr="0054204F">
        <w:rPr>
          <w:rStyle w:val="Strong"/>
          <w:bCs w:val="0"/>
        </w:rPr>
        <w:t xml:space="preserve">approved the </w:t>
      </w:r>
      <w:r>
        <w:rPr>
          <w:rStyle w:val="Strong"/>
          <w:bCs w:val="0"/>
        </w:rPr>
        <w:t>minutes from November 14, 2022</w:t>
      </w:r>
      <w:r w:rsidRPr="0054204F">
        <w:rPr>
          <w:rStyle w:val="Strong"/>
          <w:bCs w:val="0"/>
        </w:rPr>
        <w:t xml:space="preserve">. </w:t>
      </w:r>
    </w:p>
    <w:p w14:paraId="291F30EA" w14:textId="77777777" w:rsidR="002563F8" w:rsidRPr="009A053D" w:rsidRDefault="002563F8" w:rsidP="007864D4">
      <w:pPr>
        <w:pStyle w:val="Heading2"/>
      </w:pPr>
      <w:r w:rsidRPr="009A053D">
        <w:t>Review Previous Action Items</w:t>
      </w:r>
    </w:p>
    <w:p w14:paraId="2CA43948" w14:textId="0172AB76" w:rsidR="002563F8" w:rsidRPr="009A053D" w:rsidRDefault="002563F8" w:rsidP="006E6868">
      <w:pPr>
        <w:pStyle w:val="Normal2"/>
      </w:pPr>
      <w:r>
        <w:t>Mr. Jensen</w:t>
      </w:r>
      <w:r w:rsidRPr="009A053D">
        <w:t xml:space="preserve"> reviewed action items carried over from the </w:t>
      </w:r>
      <w:proofErr w:type="spellStart"/>
      <w:r>
        <w:rPr>
          <w:rStyle w:val="Strong"/>
          <w:b w:val="0"/>
          <w:bCs w:val="0"/>
        </w:rPr>
        <w:t>StS</w:t>
      </w:r>
      <w:proofErr w:type="spellEnd"/>
      <w:r>
        <w:t xml:space="preserve"> meeting on November 14,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A43C8A">
          <w:rPr>
            <w:rStyle w:val="Hyperlink"/>
          </w:rPr>
          <w:t>here.</w:t>
        </w:r>
      </w:hyperlink>
    </w:p>
    <w:p w14:paraId="33364271" w14:textId="77777777" w:rsidR="002563F8" w:rsidRDefault="002563F8" w:rsidP="00F204DE">
      <w:pPr>
        <w:pStyle w:val="Heading2"/>
      </w:pPr>
      <w:proofErr w:type="spellStart"/>
      <w:r>
        <w:t>StS</w:t>
      </w:r>
      <w:proofErr w:type="spellEnd"/>
      <w:r>
        <w:t xml:space="preserve"> Charter Approval item</w:t>
      </w:r>
    </w:p>
    <w:p w14:paraId="56E8FD5D" w14:textId="6293F88F" w:rsidR="00B96113" w:rsidRDefault="00B96113" w:rsidP="00961996">
      <w:pPr>
        <w:pStyle w:val="Normal2"/>
        <w:rPr>
          <w:b/>
          <w:bCs/>
        </w:rPr>
      </w:pPr>
      <w:r>
        <w:t>Mr. Augustin</w:t>
      </w:r>
      <w:r w:rsidRPr="009A053D">
        <w:t xml:space="preserve"> introduced the</w:t>
      </w:r>
      <w:r>
        <w:t xml:space="preserve"> new </w:t>
      </w:r>
      <w:proofErr w:type="spellStart"/>
      <w:r>
        <w:t>StS</w:t>
      </w:r>
      <w:proofErr w:type="spellEnd"/>
      <w:r>
        <w:t xml:space="preserve"> </w:t>
      </w:r>
      <w:commentRangeStart w:id="0"/>
      <w:r w:rsidR="00905B60">
        <w:t>C</w:t>
      </w:r>
      <w:r>
        <w:t>harter</w:t>
      </w:r>
      <w:commentRangeEnd w:id="0"/>
      <w:r w:rsidR="00905B60">
        <w:rPr>
          <w:rStyle w:val="CommentReference"/>
          <w:rFonts w:asciiTheme="minorHAnsi" w:hAnsiTheme="minorHAnsi"/>
        </w:rPr>
        <w:commentReference w:id="0"/>
      </w:r>
      <w:r>
        <w:t>.</w:t>
      </w:r>
    </w:p>
    <w:p w14:paraId="439FC73C" w14:textId="3CBE93E7" w:rsidR="002563F8" w:rsidRPr="005B6A09" w:rsidRDefault="002563F8" w:rsidP="00961996">
      <w:pPr>
        <w:pStyle w:val="Normal2"/>
        <w:rPr>
          <w:b/>
          <w:bCs/>
        </w:rPr>
      </w:pPr>
      <w:r>
        <w:rPr>
          <w:b/>
          <w:bCs/>
        </w:rPr>
        <w:t>On a motion by Philip Augustin,</w:t>
      </w:r>
      <w:r w:rsidR="0057696E">
        <w:rPr>
          <w:b/>
          <w:bCs/>
        </w:rPr>
        <w:t xml:space="preserve"> </w:t>
      </w:r>
      <w:r>
        <w:rPr>
          <w:b/>
          <w:bCs/>
        </w:rPr>
        <w:t>t</w:t>
      </w:r>
      <w:r w:rsidRPr="005B6A09">
        <w:rPr>
          <w:b/>
          <w:bCs/>
        </w:rPr>
        <w:t>he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StS</w:t>
      </w:r>
      <w:proofErr w:type="spellEnd"/>
      <w:r w:rsidRPr="005B6A09">
        <w:rPr>
          <w:b/>
          <w:bCs/>
        </w:rPr>
        <w:t xml:space="preserve"> </w:t>
      </w:r>
      <w:r w:rsidR="00905B60">
        <w:rPr>
          <w:b/>
          <w:bCs/>
        </w:rPr>
        <w:t>C</w:t>
      </w:r>
      <w:r w:rsidRPr="005B6A09">
        <w:rPr>
          <w:b/>
          <w:bCs/>
        </w:rPr>
        <w:t>harter was approved</w:t>
      </w:r>
      <w:r>
        <w:rPr>
          <w:b/>
          <w:bCs/>
        </w:rPr>
        <w:t xml:space="preserve">.  </w:t>
      </w:r>
    </w:p>
    <w:p w14:paraId="09C455D1" w14:textId="5C160CF9" w:rsidR="002563F8" w:rsidRDefault="002563F8" w:rsidP="006E6868">
      <w:pPr>
        <w:pStyle w:val="Normal2"/>
      </w:pPr>
      <w:r w:rsidRPr="009A053D">
        <w:t xml:space="preserve">The </w:t>
      </w:r>
      <w:r w:rsidR="00EA1175">
        <w:t>charter</w:t>
      </w:r>
      <w:r w:rsidR="00EA1175" w:rsidRPr="009A053D">
        <w:t xml:space="preserve"> </w:t>
      </w:r>
      <w:r w:rsidRPr="009A053D">
        <w:t xml:space="preserve">is posted </w:t>
      </w:r>
      <w:r>
        <w:t>on</w:t>
      </w:r>
      <w:r w:rsidRPr="009A053D">
        <w:t xml:space="preserve"> the WECC </w:t>
      </w:r>
      <w:hyperlink r:id="rId13" w:history="1">
        <w:r w:rsidRPr="00A43C8A">
          <w:rPr>
            <w:rStyle w:val="Hyperlink"/>
          </w:rPr>
          <w:t>website</w:t>
        </w:r>
      </w:hyperlink>
      <w:r w:rsidRPr="009A053D">
        <w:t xml:space="preserve">. </w:t>
      </w:r>
    </w:p>
    <w:p w14:paraId="0D85FAA9" w14:textId="748E37A9" w:rsidR="002563F8" w:rsidRDefault="002563F8" w:rsidP="00F204DE">
      <w:pPr>
        <w:pStyle w:val="Heading2"/>
      </w:pPr>
      <w:r>
        <w:t>GMD Assessment Updat</w:t>
      </w:r>
      <w:r w:rsidR="002D4996">
        <w:t>e</w:t>
      </w:r>
    </w:p>
    <w:p w14:paraId="2ABCB3A7" w14:textId="22D7D531" w:rsidR="002563F8" w:rsidRDefault="00BB5E00" w:rsidP="006A01BC">
      <w:pPr>
        <w:pStyle w:val="Normal2"/>
      </w:pPr>
      <w:r>
        <w:t xml:space="preserve">Mr. </w:t>
      </w:r>
      <w:r w:rsidR="002563F8">
        <w:t xml:space="preserve">Tucker presented the </w:t>
      </w:r>
      <w:r w:rsidR="004D5D7D">
        <w:t xml:space="preserve">Geomagnetic Disturbance </w:t>
      </w:r>
      <w:r w:rsidR="002563F8">
        <w:t xml:space="preserve">(GMD) </w:t>
      </w:r>
      <w:r w:rsidR="00DB7833">
        <w:t xml:space="preserve">Assessment </w:t>
      </w:r>
      <w:r w:rsidR="002563F8">
        <w:t xml:space="preserve">update. </w:t>
      </w:r>
    </w:p>
    <w:p w14:paraId="2444C617" w14:textId="77777777" w:rsidR="002563F8" w:rsidRDefault="002563F8" w:rsidP="00F204DE">
      <w:pPr>
        <w:pStyle w:val="Normal2"/>
        <w:rPr>
          <w:i/>
          <w:iCs/>
        </w:rPr>
      </w:pPr>
      <w:r>
        <w:rPr>
          <w:i/>
          <w:iCs/>
        </w:rPr>
        <w:lastRenderedPageBreak/>
        <w:t xml:space="preserve">  </w:t>
      </w:r>
      <w:r w:rsidRPr="00531110">
        <w:rPr>
          <w:i/>
          <w:iCs/>
        </w:rPr>
        <w:t>Approval item: GMD Assessment Version 6 Results</w:t>
      </w:r>
    </w:p>
    <w:p w14:paraId="7D703193" w14:textId="0CA13B79" w:rsidR="002563F8" w:rsidRPr="00F020C1" w:rsidRDefault="002563F8" w:rsidP="00F204DE">
      <w:pPr>
        <w:pStyle w:val="Normal2"/>
        <w:rPr>
          <w:b/>
          <w:bCs/>
        </w:rPr>
      </w:pPr>
      <w:r w:rsidRPr="00F020C1">
        <w:rPr>
          <w:b/>
          <w:bCs/>
        </w:rPr>
        <w:t>On a motion by</w:t>
      </w:r>
      <w:r>
        <w:rPr>
          <w:b/>
          <w:bCs/>
        </w:rPr>
        <w:t xml:space="preserve"> Doug Tucker</w:t>
      </w:r>
      <w:r w:rsidR="00BB5E00">
        <w:rPr>
          <w:b/>
          <w:bCs/>
        </w:rPr>
        <w:t>,</w:t>
      </w:r>
      <w:r>
        <w:rPr>
          <w:b/>
          <w:bCs/>
        </w:rPr>
        <w:t xml:space="preserve"> the </w:t>
      </w:r>
      <w:proofErr w:type="spellStart"/>
      <w:r>
        <w:rPr>
          <w:b/>
          <w:bCs/>
        </w:rPr>
        <w:t>StS</w:t>
      </w:r>
      <w:proofErr w:type="spellEnd"/>
      <w:r>
        <w:rPr>
          <w:b/>
          <w:bCs/>
        </w:rPr>
        <w:t xml:space="preserve"> </w:t>
      </w:r>
      <w:r w:rsidR="00DB7833">
        <w:rPr>
          <w:b/>
          <w:bCs/>
        </w:rPr>
        <w:t xml:space="preserve">approved the </w:t>
      </w:r>
      <w:r>
        <w:rPr>
          <w:b/>
          <w:bCs/>
        </w:rPr>
        <w:t xml:space="preserve">GMD Assessment Version 6. </w:t>
      </w:r>
    </w:p>
    <w:p w14:paraId="542AD0B5" w14:textId="2073597D" w:rsidR="002563F8" w:rsidRDefault="002563F8" w:rsidP="00F204DE">
      <w:pPr>
        <w:pStyle w:val="Normal2"/>
      </w:pPr>
      <w:r w:rsidRPr="009A053D">
        <w:t xml:space="preserve">The </w:t>
      </w:r>
      <w:r w:rsidR="00EA1175">
        <w:t xml:space="preserve">GMD </w:t>
      </w:r>
      <w:r w:rsidR="006A01BC">
        <w:t>Assessment</w:t>
      </w:r>
      <w:r w:rsidR="00EA1175" w:rsidRPr="009A053D">
        <w:t xml:space="preserve"> </w:t>
      </w:r>
      <w:r w:rsidRPr="009A053D">
        <w:t xml:space="preserve">is posted </w:t>
      </w:r>
      <w:r>
        <w:t>on</w:t>
      </w:r>
      <w:r w:rsidRPr="009A053D">
        <w:t xml:space="preserve"> the WECC </w:t>
      </w:r>
      <w:hyperlink r:id="rId14" w:history="1">
        <w:r w:rsidRPr="00A43C8A">
          <w:rPr>
            <w:rStyle w:val="Hyperlink"/>
          </w:rPr>
          <w:t>website.</w:t>
        </w:r>
      </w:hyperlink>
      <w:r w:rsidRPr="009A053D">
        <w:t xml:space="preserve"> </w:t>
      </w:r>
    </w:p>
    <w:p w14:paraId="099596C9" w14:textId="763CEA38" w:rsidR="002563F8" w:rsidRDefault="002563F8" w:rsidP="009346E8">
      <w:pPr>
        <w:pStyle w:val="Heading2"/>
      </w:pPr>
      <w:r>
        <w:t>Long</w:t>
      </w:r>
      <w:r w:rsidR="00766D5E">
        <w:t>-</w:t>
      </w:r>
      <w:r>
        <w:t>Duration Energy Storage (LDES) Assessment Presentation</w:t>
      </w:r>
    </w:p>
    <w:p w14:paraId="4D50656F" w14:textId="5DE9F448" w:rsidR="00B1274A" w:rsidRDefault="002563F8" w:rsidP="00DB7833">
      <w:pPr>
        <w:pStyle w:val="Normal2"/>
      </w:pPr>
      <w:r>
        <w:t>Bhavana Katyal,</w:t>
      </w:r>
      <w:r w:rsidR="002D4996">
        <w:t xml:space="preserve"> </w:t>
      </w:r>
      <w:r w:rsidR="00FC110B">
        <w:t>Reliability Modeling</w:t>
      </w:r>
      <w:r w:rsidR="00EA1175">
        <w:t xml:space="preserve"> Engineer</w:t>
      </w:r>
      <w:r w:rsidR="00FC110B">
        <w:t>,</w:t>
      </w:r>
      <w:r>
        <w:t xml:space="preserve"> presented the </w:t>
      </w:r>
      <w:r w:rsidR="00EA0DA8">
        <w:t>L</w:t>
      </w:r>
      <w:r>
        <w:t>ong</w:t>
      </w:r>
      <w:r w:rsidR="00766D5E">
        <w:t>-</w:t>
      </w:r>
      <w:r w:rsidR="00EA0DA8">
        <w:t>D</w:t>
      </w:r>
      <w:r>
        <w:t xml:space="preserve">uration </w:t>
      </w:r>
      <w:r w:rsidR="00EA0DA8">
        <w:t>E</w:t>
      </w:r>
      <w:r>
        <w:t xml:space="preserve">nergy </w:t>
      </w:r>
      <w:r w:rsidR="00EA0DA8">
        <w:t>S</w:t>
      </w:r>
      <w:r>
        <w:t>torage (LDES)</w:t>
      </w:r>
      <w:r w:rsidR="006A01BC">
        <w:t xml:space="preserve"> Assessment</w:t>
      </w:r>
      <w:r>
        <w:t xml:space="preserve">. </w:t>
      </w:r>
      <w:r w:rsidR="00B1274A">
        <w:t>Ms. Ka</w:t>
      </w:r>
      <w:r w:rsidR="00EE6983">
        <w:t>tyal</w:t>
      </w:r>
      <w:r w:rsidR="001C4ED9">
        <w:t>’s</w:t>
      </w:r>
      <w:r w:rsidR="00B1274A">
        <w:t xml:space="preserve"> recommend</w:t>
      </w:r>
      <w:r w:rsidR="00EE6983">
        <w:t xml:space="preserve">ations included </w:t>
      </w:r>
      <w:r w:rsidR="001C4ED9">
        <w:t xml:space="preserve">improvements to </w:t>
      </w:r>
      <w:r w:rsidR="00EE6983">
        <w:t xml:space="preserve">the </w:t>
      </w:r>
      <w:r w:rsidR="00B1274A">
        <w:t>future modeling,</w:t>
      </w:r>
      <w:r w:rsidR="001C4ED9">
        <w:t xml:space="preserve"> </w:t>
      </w:r>
      <w:r w:rsidR="00B1274A">
        <w:t xml:space="preserve">seasonal </w:t>
      </w:r>
      <w:r w:rsidR="009C758C">
        <w:t>storage,</w:t>
      </w:r>
      <w:r w:rsidR="00B1274A">
        <w:t xml:space="preserve"> and</w:t>
      </w:r>
      <w:r w:rsidR="00EE6983">
        <w:t xml:space="preserve"> </w:t>
      </w:r>
      <w:r w:rsidR="00B1274A">
        <w:t>flexible load,</w:t>
      </w:r>
      <w:r w:rsidR="001C4ED9">
        <w:t xml:space="preserve"> and</w:t>
      </w:r>
      <w:r w:rsidR="00B1274A">
        <w:t xml:space="preserve"> </w:t>
      </w:r>
      <w:r w:rsidR="00EE6983">
        <w:t>studyin</w:t>
      </w:r>
      <w:r w:rsidR="001C4ED9">
        <w:t xml:space="preserve">g </w:t>
      </w:r>
      <w:r w:rsidR="00B1274A">
        <w:t>extreme natural events.</w:t>
      </w:r>
      <w:r w:rsidR="00D84DF1">
        <w:t xml:space="preserve"> </w:t>
      </w:r>
      <w:r w:rsidR="00EE6983">
        <w:t>The m</w:t>
      </w:r>
      <w:r w:rsidR="00D84DF1">
        <w:t>odeling improvement</w:t>
      </w:r>
      <w:r w:rsidR="00AE534B">
        <w:t>s</w:t>
      </w:r>
      <w:r w:rsidR="00D84DF1">
        <w:t xml:space="preserve"> consist</w:t>
      </w:r>
      <w:r w:rsidR="00AE534B">
        <w:t>ed</w:t>
      </w:r>
      <w:r w:rsidR="00D84DF1">
        <w:t xml:space="preserve"> of obtaining </w:t>
      </w:r>
      <w:r w:rsidR="00777FF4">
        <w:t>additional</w:t>
      </w:r>
      <w:r w:rsidR="00D84DF1">
        <w:t xml:space="preserve"> tools to study long</w:t>
      </w:r>
      <w:r w:rsidR="00EE6983">
        <w:t>-term</w:t>
      </w:r>
      <w:r w:rsidR="00D84DF1">
        <w:t xml:space="preserve"> charging duration</w:t>
      </w:r>
      <w:r w:rsidR="00EE6983">
        <w:t xml:space="preserve"> for</w:t>
      </w:r>
      <w:r w:rsidR="00D84DF1">
        <w:t xml:space="preserve"> energy storage, seasonal storage</w:t>
      </w:r>
      <w:r w:rsidR="00AE534B">
        <w:t>,</w:t>
      </w:r>
      <w:r w:rsidR="00D84DF1">
        <w:t xml:space="preserve"> and flexible load </w:t>
      </w:r>
      <w:r w:rsidR="00060606">
        <w:t xml:space="preserve">that </w:t>
      </w:r>
      <w:r w:rsidR="00D84DF1">
        <w:t xml:space="preserve">can </w:t>
      </w:r>
      <w:r w:rsidR="00AE534B">
        <w:t xml:space="preserve">ease </w:t>
      </w:r>
      <w:r w:rsidR="00D84DF1">
        <w:t xml:space="preserve">the challenges </w:t>
      </w:r>
      <w:r w:rsidR="00EA2128">
        <w:t xml:space="preserve">of </w:t>
      </w:r>
      <w:r w:rsidR="00D84DF1">
        <w:t>spillage</w:t>
      </w:r>
      <w:r w:rsidR="00EE6983">
        <w:t xml:space="preserve"> </w:t>
      </w:r>
      <w:r w:rsidR="00D84DF1">
        <w:t>and reduc</w:t>
      </w:r>
      <w:r w:rsidR="00AE534B">
        <w:t>tion of</w:t>
      </w:r>
      <w:r w:rsidR="00D84DF1">
        <w:t xml:space="preserve"> infrastructure with load renewables</w:t>
      </w:r>
      <w:r w:rsidR="00EE6983">
        <w:t xml:space="preserve">. </w:t>
      </w:r>
    </w:p>
    <w:p w14:paraId="33A399FA" w14:textId="7852F89D" w:rsidR="002563F8" w:rsidRDefault="002563F8" w:rsidP="009346E8">
      <w:pPr>
        <w:pStyle w:val="Normal2"/>
      </w:pPr>
      <w:r w:rsidRPr="009A053D">
        <w:t xml:space="preserve">The presentation is posted </w:t>
      </w:r>
      <w:r>
        <w:t>on</w:t>
      </w:r>
      <w:r w:rsidRPr="009A053D">
        <w:t xml:space="preserve"> the WECC </w:t>
      </w:r>
      <w:hyperlink r:id="rId15" w:history="1">
        <w:r w:rsidRPr="00685975">
          <w:rPr>
            <w:rStyle w:val="Hyperlink"/>
          </w:rPr>
          <w:t>website</w:t>
        </w:r>
      </w:hyperlink>
      <w:r w:rsidRPr="009A053D">
        <w:t xml:space="preserve">. </w:t>
      </w:r>
    </w:p>
    <w:p w14:paraId="6B59DCBC" w14:textId="77777777" w:rsidR="002563F8" w:rsidRDefault="002563F8" w:rsidP="00F204DE">
      <w:pPr>
        <w:pStyle w:val="Heading2"/>
      </w:pPr>
      <w:r>
        <w:t>2023 Study Program Update</w:t>
      </w:r>
      <w:r w:rsidRPr="00630D70">
        <w:t>—</w:t>
      </w:r>
      <w:r>
        <w:t>WECC</w:t>
      </w:r>
      <w:r w:rsidRPr="00630D70">
        <w:t xml:space="preserve"> </w:t>
      </w:r>
    </w:p>
    <w:p w14:paraId="5575136C" w14:textId="1AA8F49C" w:rsidR="002563F8" w:rsidRDefault="002563F8" w:rsidP="00055653">
      <w:pPr>
        <w:pStyle w:val="Normal2"/>
      </w:pPr>
      <w:r w:rsidRPr="00F204DE">
        <w:t>Tyler Butikofer</w:t>
      </w:r>
      <w:r w:rsidR="00055653">
        <w:t xml:space="preserve">, </w:t>
      </w:r>
      <w:r w:rsidR="00FC110B">
        <w:t>Reliability Assessment</w:t>
      </w:r>
      <w:r w:rsidR="00EA1175">
        <w:t xml:space="preserve"> Engineer</w:t>
      </w:r>
      <w:r w:rsidR="00FC110B">
        <w:t>,</w:t>
      </w:r>
      <w:r w:rsidR="00862530">
        <w:t xml:space="preserve"> </w:t>
      </w:r>
      <w:r w:rsidR="00055653">
        <w:t>discussed how the Year 10 Extreme Cold Event study f</w:t>
      </w:r>
      <w:r>
        <w:t xml:space="preserve">ocused on production cost modeling. </w:t>
      </w:r>
      <w:r w:rsidR="00055653">
        <w:t>This included r</w:t>
      </w:r>
      <w:r>
        <w:t>esearching data for a cold weather event</w:t>
      </w:r>
      <w:r w:rsidR="00FB0A36">
        <w:t xml:space="preserve">. </w:t>
      </w:r>
      <w:r w:rsidR="00055653">
        <w:t>Mr. Butikofer stated this is in the research</w:t>
      </w:r>
      <w:r>
        <w:t xml:space="preserve"> and data collection phase. </w:t>
      </w:r>
      <w:r w:rsidR="00055653">
        <w:t>The n</w:t>
      </w:r>
      <w:r>
        <w:t>ext meeting</w:t>
      </w:r>
      <w:r w:rsidR="00055653">
        <w:t xml:space="preserve"> for this group is</w:t>
      </w:r>
      <w:r>
        <w:t xml:space="preserve"> on March 15, 2023.</w:t>
      </w:r>
    </w:p>
    <w:p w14:paraId="6954B0FA" w14:textId="734D5A6D" w:rsidR="002F1D27" w:rsidRDefault="00BF59D6" w:rsidP="002F1D27">
      <w:pPr>
        <w:pStyle w:val="Normal2"/>
      </w:pPr>
      <w:r>
        <w:t xml:space="preserve">Ms. Katyal </w:t>
      </w:r>
      <w:r w:rsidR="00EB780E">
        <w:t xml:space="preserve">gave an update </w:t>
      </w:r>
      <w:r w:rsidR="00862530">
        <w:t xml:space="preserve">on </w:t>
      </w:r>
      <w:r w:rsidR="00EA1175">
        <w:t xml:space="preserve">the </w:t>
      </w:r>
      <w:r w:rsidR="00862530">
        <w:t>Year 20 Extreme Heat/LDES Event</w:t>
      </w:r>
      <w:r w:rsidR="00EB780E">
        <w:t xml:space="preserve"> study</w:t>
      </w:r>
      <w:r w:rsidR="00862530">
        <w:t>. Ms.</w:t>
      </w:r>
      <w:r w:rsidR="007F2534">
        <w:t xml:space="preserve"> </w:t>
      </w:r>
      <w:r w:rsidR="00862530">
        <w:t>Katyal stated that</w:t>
      </w:r>
      <w:r>
        <w:t xml:space="preserve"> the </w:t>
      </w:r>
      <w:r w:rsidR="002563F8">
        <w:t>2022 Scenarios</w:t>
      </w:r>
      <w:r w:rsidR="00862530">
        <w:t xml:space="preserve"> have been </w:t>
      </w:r>
      <w:r w:rsidR="002563F8">
        <w:t xml:space="preserve">created based on projected targets. </w:t>
      </w:r>
      <w:r w:rsidR="007F2534">
        <w:t xml:space="preserve">Ms. Katyal has some </w:t>
      </w:r>
      <w:r w:rsidR="002563F8">
        <w:t>PN</w:t>
      </w:r>
      <w:r w:rsidR="007F2534">
        <w:t>N</w:t>
      </w:r>
      <w:r w:rsidR="002563F8">
        <w:t>L</w:t>
      </w:r>
      <w:r w:rsidR="007F2534">
        <w:t xml:space="preserve"> l</w:t>
      </w:r>
      <w:r w:rsidR="002563F8">
        <w:t>eads and will follow up on</w:t>
      </w:r>
      <w:r>
        <w:t xml:space="preserve"> them</w:t>
      </w:r>
      <w:r w:rsidR="002563F8">
        <w:t xml:space="preserve"> </w:t>
      </w:r>
      <w:r w:rsidR="00433C21">
        <w:t xml:space="preserve">in the </w:t>
      </w:r>
      <w:r w:rsidR="002563F8">
        <w:t>next few weeks.</w:t>
      </w:r>
      <w:r w:rsidR="007F2534">
        <w:t xml:space="preserve"> </w:t>
      </w:r>
      <w:r w:rsidR="006A01BC">
        <w:t xml:space="preserve">The </w:t>
      </w:r>
      <w:r w:rsidR="007F2534">
        <w:t>n</w:t>
      </w:r>
      <w:r w:rsidR="002563F8">
        <w:t xml:space="preserve">ext </w:t>
      </w:r>
      <w:r w:rsidR="007F2534">
        <w:t>m</w:t>
      </w:r>
      <w:r w:rsidR="002563F8">
        <w:t>eeting</w:t>
      </w:r>
      <w:r w:rsidR="007F2534">
        <w:t xml:space="preserve"> for this group is</w:t>
      </w:r>
      <w:r w:rsidR="002563F8">
        <w:t xml:space="preserve"> on March 8, 2023</w:t>
      </w:r>
      <w:r w:rsidR="00433C21">
        <w:t>.</w:t>
      </w:r>
    </w:p>
    <w:p w14:paraId="14CF1FF8" w14:textId="430B2A2D" w:rsidR="00AE39A1" w:rsidRDefault="00BF59D6" w:rsidP="00CB3CA9">
      <w:pPr>
        <w:pStyle w:val="Normal2"/>
      </w:pPr>
      <w:r>
        <w:t>Mr. Jensen</w:t>
      </w:r>
      <w:r w:rsidR="002F1D27">
        <w:t xml:space="preserve"> </w:t>
      </w:r>
      <w:r w:rsidR="00EB780E">
        <w:t xml:space="preserve">gave a presentation </w:t>
      </w:r>
      <w:r w:rsidR="002F1D27">
        <w:t>on the Year 20 Extreme Cold/LDES</w:t>
      </w:r>
      <w:r w:rsidR="00CB3CA9">
        <w:t xml:space="preserve"> </w:t>
      </w:r>
      <w:r w:rsidR="002F1D27">
        <w:t>Event</w:t>
      </w:r>
      <w:r w:rsidR="00EB780E">
        <w:t xml:space="preserve"> study</w:t>
      </w:r>
      <w:r w:rsidR="002F1D27">
        <w:t>.</w:t>
      </w:r>
      <w:r w:rsidR="00AE534B">
        <w:t xml:space="preserve"> </w:t>
      </w:r>
      <w:r>
        <w:t>Mr. Jensen is w</w:t>
      </w:r>
      <w:r w:rsidR="00AE39A1">
        <w:t>orking with PN</w:t>
      </w:r>
      <w:r>
        <w:t>N</w:t>
      </w:r>
      <w:r w:rsidR="00AE39A1">
        <w:t xml:space="preserve">L on the data </w:t>
      </w:r>
      <w:r w:rsidR="00EB780E">
        <w:t>being used for this study.</w:t>
      </w:r>
      <w:r w:rsidR="00CB3CA9">
        <w:t xml:space="preserve"> </w:t>
      </w:r>
      <w:r w:rsidR="00AE39A1">
        <w:t xml:space="preserve">Mr. Jensen discussed the approach for several studies to start a main foundation case. Mr. Jensen </w:t>
      </w:r>
      <w:r w:rsidR="006A01BC">
        <w:t xml:space="preserve">discussed the </w:t>
      </w:r>
      <w:r w:rsidR="00AE39A1">
        <w:t xml:space="preserve">timeline </w:t>
      </w:r>
      <w:r w:rsidR="006A01BC">
        <w:t xml:space="preserve">for the study and when the final report should be available, which is </w:t>
      </w:r>
      <w:r w:rsidR="00ED7EF7">
        <w:t>November 2023.</w:t>
      </w:r>
    </w:p>
    <w:p w14:paraId="2C86D513" w14:textId="558916AD" w:rsidR="00026373" w:rsidRDefault="00557C28" w:rsidP="00026373">
      <w:pPr>
        <w:pStyle w:val="Normal2"/>
      </w:pPr>
      <w:r>
        <w:t>Katie Rogers</w:t>
      </w:r>
      <w:r w:rsidR="00C67E19">
        <w:t>,</w:t>
      </w:r>
      <w:r w:rsidR="00D31040">
        <w:t xml:space="preserve"> Reliability Assessment</w:t>
      </w:r>
      <w:r w:rsidR="007958D2">
        <w:t xml:space="preserve"> Engineer,</w:t>
      </w:r>
      <w:r>
        <w:t xml:space="preserve"> </w:t>
      </w:r>
      <w:r w:rsidR="00EB780E">
        <w:t xml:space="preserve">gave an update </w:t>
      </w:r>
      <w:r>
        <w:t>on the Year 20 Compound Load Impacts</w:t>
      </w:r>
      <w:r w:rsidR="00EB780E">
        <w:t xml:space="preserve"> study</w:t>
      </w:r>
      <w:r>
        <w:t xml:space="preserve">. </w:t>
      </w:r>
      <w:r w:rsidR="00C67E19">
        <w:t xml:space="preserve">The advisory group met to discuss the timeline and how it affects the </w:t>
      </w:r>
      <w:r w:rsidR="00851E5D">
        <w:t xml:space="preserve">foundational </w:t>
      </w:r>
      <w:r w:rsidR="00C67E19">
        <w:t xml:space="preserve">case. </w:t>
      </w:r>
      <w:r w:rsidR="00EB780E">
        <w:t>The</w:t>
      </w:r>
      <w:r w:rsidR="00851E5D">
        <w:t xml:space="preserve"> group is looking at running the 20 Year as a </w:t>
      </w:r>
      <w:r w:rsidR="00772E8C">
        <w:t>z</w:t>
      </w:r>
      <w:r w:rsidR="00851E5D">
        <w:t xml:space="preserve">onal </w:t>
      </w:r>
      <w:r w:rsidR="00772E8C">
        <w:t>m</w:t>
      </w:r>
      <w:r w:rsidR="00851E5D">
        <w:t xml:space="preserve">odel. </w:t>
      </w:r>
    </w:p>
    <w:p w14:paraId="2C9A37FE" w14:textId="69550A66" w:rsidR="00977DB5" w:rsidRDefault="00026373" w:rsidP="00977DB5">
      <w:pPr>
        <w:pStyle w:val="Normal2"/>
      </w:pPr>
      <w:r>
        <w:t xml:space="preserve">Mr. Tucker </w:t>
      </w:r>
      <w:r w:rsidR="00EB780E">
        <w:t xml:space="preserve">gave a presentation </w:t>
      </w:r>
      <w:r>
        <w:t xml:space="preserve">on </w:t>
      </w:r>
      <w:r w:rsidR="00EB780E">
        <w:t xml:space="preserve">the </w:t>
      </w:r>
      <w:r>
        <w:t>Grid-Forming Inverters</w:t>
      </w:r>
      <w:r w:rsidR="00EB780E">
        <w:t xml:space="preserve"> study</w:t>
      </w:r>
      <w:r>
        <w:t xml:space="preserve">. This group is using the </w:t>
      </w:r>
      <w:r w:rsidR="001E46E4">
        <w:t>grid-f</w:t>
      </w:r>
      <w:r>
        <w:t>orming technology that can respond to a grid</w:t>
      </w:r>
      <w:r w:rsidR="006F07CD">
        <w:t>-</w:t>
      </w:r>
      <w:r>
        <w:t xml:space="preserve">forming event. </w:t>
      </w:r>
      <w:r w:rsidR="006C2339">
        <w:t>Mr. Tucker commented that the l</w:t>
      </w:r>
      <w:r>
        <w:t xml:space="preserve">ight spring scenarios case will be </w:t>
      </w:r>
      <w:proofErr w:type="gramStart"/>
      <w:r>
        <w:t>reviewed</w:t>
      </w:r>
      <w:proofErr w:type="gramEnd"/>
      <w:r>
        <w:t xml:space="preserve"> and </w:t>
      </w:r>
      <w:r w:rsidR="006F07CD">
        <w:t xml:space="preserve">they will be </w:t>
      </w:r>
      <w:r>
        <w:t xml:space="preserve">looking at </w:t>
      </w:r>
      <w:r w:rsidR="006C2339">
        <w:t>a</w:t>
      </w:r>
      <w:r>
        <w:t xml:space="preserve"> low level of th</w:t>
      </w:r>
      <w:r w:rsidR="006C2339">
        <w:t>is</w:t>
      </w:r>
      <w:r>
        <w:t xml:space="preserve"> case. </w:t>
      </w:r>
    </w:p>
    <w:p w14:paraId="2DB8AC19" w14:textId="08362E66" w:rsidR="00026373" w:rsidRDefault="00977DB5" w:rsidP="00977DB5">
      <w:pPr>
        <w:pStyle w:val="Normal2"/>
      </w:pPr>
      <w:r>
        <w:t xml:space="preserve">Tyson Niemann, </w:t>
      </w:r>
      <w:r w:rsidR="00D31040">
        <w:t>Reliability Modeling</w:t>
      </w:r>
      <w:r w:rsidR="007958D2">
        <w:t xml:space="preserve"> Engineer,</w:t>
      </w:r>
      <w:r w:rsidR="00D31040">
        <w:t xml:space="preserve"> </w:t>
      </w:r>
      <w:r w:rsidR="00EB780E">
        <w:t xml:space="preserve">gave an update </w:t>
      </w:r>
      <w:r>
        <w:t>on the Changes in Grid Strength</w:t>
      </w:r>
      <w:r w:rsidR="00CB3CA9">
        <w:t xml:space="preserve"> </w:t>
      </w:r>
      <w:r w:rsidR="00EB780E">
        <w:t>study</w:t>
      </w:r>
      <w:r>
        <w:t xml:space="preserve">. </w:t>
      </w:r>
      <w:r w:rsidR="00EB73A4">
        <w:t xml:space="preserve">Mr. </w:t>
      </w:r>
      <w:r w:rsidR="00D31040">
        <w:t>Niemann</w:t>
      </w:r>
      <w:r w:rsidR="00EB73A4">
        <w:t xml:space="preserve"> discussed </w:t>
      </w:r>
      <w:r w:rsidR="006C2339">
        <w:t>the</w:t>
      </w:r>
      <w:r w:rsidR="00EB73A4">
        <w:t xml:space="preserve"> use</w:t>
      </w:r>
      <w:r w:rsidR="006C2339">
        <w:t xml:space="preserve"> of</w:t>
      </w:r>
      <w:r w:rsidR="00EB73A4">
        <w:t xml:space="preserve"> short circuit cases annually</w:t>
      </w:r>
      <w:r w:rsidR="00CB3CA9">
        <w:t xml:space="preserve"> </w:t>
      </w:r>
      <w:r w:rsidR="00EB780E">
        <w:t>for</w:t>
      </w:r>
      <w:r w:rsidR="00EB73A4">
        <w:t xml:space="preserve"> four major </w:t>
      </w:r>
      <w:r w:rsidR="00EB73A4">
        <w:lastRenderedPageBreak/>
        <w:t xml:space="preserve">utilities. They </w:t>
      </w:r>
      <w:r w:rsidR="006C2339">
        <w:t>are</w:t>
      </w:r>
      <w:r w:rsidR="00EB73A4">
        <w:t xml:space="preserve"> </w:t>
      </w:r>
      <w:proofErr w:type="spellStart"/>
      <w:r w:rsidR="00EB7483" w:rsidRPr="00EB7483">
        <w:t>NorthWestern</w:t>
      </w:r>
      <w:proofErr w:type="spellEnd"/>
      <w:r w:rsidR="00EB7483" w:rsidRPr="00EB7483">
        <w:t xml:space="preserve"> Energy</w:t>
      </w:r>
      <w:r w:rsidR="00EB73A4">
        <w:t xml:space="preserve">, </w:t>
      </w:r>
      <w:r w:rsidR="00D31040">
        <w:t>PacifiCorp</w:t>
      </w:r>
      <w:r w:rsidR="00EB73A4">
        <w:t xml:space="preserve">, </w:t>
      </w:r>
      <w:r w:rsidR="00EB7483" w:rsidRPr="00EB7483">
        <w:t>Tri-State Generation and Transmission</w:t>
      </w:r>
      <w:r w:rsidR="009C758C">
        <w:t>,</w:t>
      </w:r>
      <w:r w:rsidR="00EB73A4">
        <w:t xml:space="preserve"> and </w:t>
      </w:r>
      <w:r w:rsidR="007958D2">
        <w:t>Southern California Edison</w:t>
      </w:r>
      <w:r w:rsidR="00EB73A4">
        <w:t xml:space="preserve">. Mr. Niemann has volunteers from each of these </w:t>
      </w:r>
      <w:r w:rsidR="00EB7483">
        <w:t xml:space="preserve">utilities </w:t>
      </w:r>
      <w:r w:rsidR="006C2339">
        <w:t xml:space="preserve">working on </w:t>
      </w:r>
      <w:r w:rsidR="00EB73A4">
        <w:t>recommend</w:t>
      </w:r>
      <w:r w:rsidR="006C2339">
        <w:t>ations for</w:t>
      </w:r>
      <w:r w:rsidR="00EB73A4">
        <w:t xml:space="preserve"> which generator</w:t>
      </w:r>
      <w:r w:rsidR="006C2339">
        <w:t>s</w:t>
      </w:r>
      <w:r w:rsidR="00EB73A4">
        <w:t xml:space="preserve"> </w:t>
      </w:r>
      <w:r w:rsidR="006C2339">
        <w:t>will be</w:t>
      </w:r>
      <w:r w:rsidR="00EB73A4">
        <w:t xml:space="preserve"> replace</w:t>
      </w:r>
      <w:r w:rsidR="006C2339">
        <w:t>d</w:t>
      </w:r>
      <w:r w:rsidR="00EB73A4">
        <w:t xml:space="preserve"> with </w:t>
      </w:r>
      <w:r w:rsidR="00F108E6">
        <w:t>i</w:t>
      </w:r>
      <w:r w:rsidR="00EB73A4">
        <w:t>nverter</w:t>
      </w:r>
      <w:r w:rsidR="00F108E6">
        <w:t>-b</w:t>
      </w:r>
      <w:r w:rsidR="00EB73A4">
        <w:t xml:space="preserve">ased </w:t>
      </w:r>
      <w:r w:rsidR="00F108E6">
        <w:t>r</w:t>
      </w:r>
      <w:r w:rsidR="00EB73A4">
        <w:t xml:space="preserve">esources. </w:t>
      </w:r>
    </w:p>
    <w:p w14:paraId="7D2FCC2C" w14:textId="219EC078" w:rsidR="00026373" w:rsidRDefault="00026373" w:rsidP="00026373">
      <w:pPr>
        <w:pStyle w:val="Normal2"/>
      </w:pPr>
      <w:r>
        <w:t xml:space="preserve">The presentation is posted on the WECC </w:t>
      </w:r>
      <w:hyperlink r:id="rId16" w:history="1">
        <w:r w:rsidRPr="00223716">
          <w:rPr>
            <w:rStyle w:val="Hyperlink"/>
          </w:rPr>
          <w:t>website.</w:t>
        </w:r>
      </w:hyperlink>
    </w:p>
    <w:p w14:paraId="13DB1283" w14:textId="624A8506" w:rsidR="002563F8" w:rsidRDefault="002563F8" w:rsidP="00E77E43">
      <w:pPr>
        <w:pStyle w:val="Normal2"/>
      </w:pPr>
      <w:r w:rsidRPr="009A053D">
        <w:t xml:space="preserve">The presentation is posted </w:t>
      </w:r>
      <w:r>
        <w:t>on</w:t>
      </w:r>
      <w:r w:rsidRPr="009A053D">
        <w:t xml:space="preserve"> the WECC </w:t>
      </w:r>
      <w:hyperlink r:id="rId17" w:history="1">
        <w:r w:rsidRPr="00685975">
          <w:rPr>
            <w:rStyle w:val="Hyperlink"/>
          </w:rPr>
          <w:t>website</w:t>
        </w:r>
      </w:hyperlink>
      <w:r w:rsidRPr="009A053D">
        <w:t xml:space="preserve">. </w:t>
      </w:r>
    </w:p>
    <w:p w14:paraId="27F1D1A7" w14:textId="36A796A1" w:rsidR="002563F8" w:rsidRDefault="002563F8" w:rsidP="00F204DE">
      <w:pPr>
        <w:pStyle w:val="Heading2"/>
      </w:pPr>
      <w:r>
        <w:t>UFLSWG Update</w:t>
      </w:r>
    </w:p>
    <w:p w14:paraId="0304AA72" w14:textId="1295425E" w:rsidR="002563F8" w:rsidRDefault="00C867E5" w:rsidP="009A0475">
      <w:pPr>
        <w:pStyle w:val="Normal2"/>
      </w:pPr>
      <w:r>
        <w:t>Robby Anderst,</w:t>
      </w:r>
      <w:r w:rsidR="00223716">
        <w:t xml:space="preserve"> Puget Sound Energy, Inc.</w:t>
      </w:r>
      <w:r w:rsidR="007958D2">
        <w:t>,</w:t>
      </w:r>
      <w:r>
        <w:t xml:space="preserve"> discussed th</w:t>
      </w:r>
      <w:r w:rsidR="00223716">
        <w:t>e Underfrequency Load Shedding Work Group</w:t>
      </w:r>
      <w:r w:rsidR="007958D2">
        <w:t xml:space="preserve"> (UFLSWG</w:t>
      </w:r>
      <w:r w:rsidR="00223716">
        <w:t>)</w:t>
      </w:r>
      <w:r>
        <w:t xml:space="preserve"> assessment</w:t>
      </w:r>
      <w:r w:rsidR="004469AF">
        <w:t>s</w:t>
      </w:r>
      <w:r>
        <w:t xml:space="preserve"> for</w:t>
      </w:r>
      <w:r w:rsidR="004469AF">
        <w:t xml:space="preserve"> </w:t>
      </w:r>
      <w:r>
        <w:t>Fall 2022.</w:t>
      </w:r>
      <w:r w:rsidR="004469AF">
        <w:t xml:space="preserve"> </w:t>
      </w:r>
      <w:r>
        <w:t>The</w:t>
      </w:r>
      <w:r w:rsidR="004469AF">
        <w:t xml:space="preserve"> UFLSWG</w:t>
      </w:r>
      <w:r>
        <w:t xml:space="preserve"> </w:t>
      </w:r>
      <w:r w:rsidR="004469AF">
        <w:t>is</w:t>
      </w:r>
      <w:r>
        <w:t xml:space="preserve"> on a two-year </w:t>
      </w:r>
      <w:r w:rsidR="004469AF">
        <w:t>cycle and</w:t>
      </w:r>
      <w:r>
        <w:t xml:space="preserve"> not working on</w:t>
      </w:r>
      <w:r w:rsidR="00E97108">
        <w:t xml:space="preserve"> assessments</w:t>
      </w:r>
      <w:r>
        <w:t xml:space="preserve"> right now. This group </w:t>
      </w:r>
      <w:r w:rsidR="00223716">
        <w:t xml:space="preserve">will be working on </w:t>
      </w:r>
      <w:r>
        <w:t xml:space="preserve">approving </w:t>
      </w:r>
      <w:r w:rsidR="00F234B0">
        <w:t xml:space="preserve">its </w:t>
      </w:r>
      <w:r>
        <w:t xml:space="preserve">charter and methods. </w:t>
      </w:r>
      <w:r w:rsidR="00223716">
        <w:t>Mr. Anderst commented that t</w:t>
      </w:r>
      <w:r>
        <w:t>he UFLSWG</w:t>
      </w:r>
      <w:r w:rsidR="00223716">
        <w:t xml:space="preserve"> </w:t>
      </w:r>
      <w:r>
        <w:t xml:space="preserve">will be working on simulations for the </w:t>
      </w:r>
      <w:r w:rsidR="00523F9B">
        <w:t>s</w:t>
      </w:r>
      <w:r>
        <w:t xml:space="preserve">ummer 2023. These simulations will be run by the </w:t>
      </w:r>
      <w:r w:rsidR="00EB745B">
        <w:t>utilities rather than</w:t>
      </w:r>
      <w:r>
        <w:t xml:space="preserve"> WECC.</w:t>
      </w:r>
      <w:r w:rsidR="00EB745B">
        <w:t xml:space="preserve"> </w:t>
      </w:r>
      <w:r w:rsidR="00722E00">
        <w:t>The Reliability</w:t>
      </w:r>
      <w:r w:rsidR="0065346C">
        <w:t xml:space="preserve"> </w:t>
      </w:r>
      <w:r w:rsidR="00722E00">
        <w:t>Assessment Committee</w:t>
      </w:r>
      <w:r w:rsidR="007958D2">
        <w:t xml:space="preserve"> (RAC</w:t>
      </w:r>
      <w:r w:rsidR="00722E00">
        <w:t>)</w:t>
      </w:r>
      <w:r w:rsidR="00EB745B">
        <w:t xml:space="preserve"> will send out a survey</w:t>
      </w:r>
      <w:r w:rsidR="00722E00">
        <w:t xml:space="preserve"> </w:t>
      </w:r>
      <w:r w:rsidR="00EB745B">
        <w:t>to see who would like to help with these studies</w:t>
      </w:r>
      <w:r w:rsidR="00A65229">
        <w:t>.</w:t>
      </w:r>
      <w:r w:rsidR="00EB745B">
        <w:t xml:space="preserve"> </w:t>
      </w:r>
    </w:p>
    <w:p w14:paraId="0C982371" w14:textId="77777777" w:rsidR="002563F8" w:rsidRDefault="002563F8" w:rsidP="007864D4">
      <w:pPr>
        <w:pStyle w:val="Heading2"/>
      </w:pPr>
      <w:r w:rsidRPr="009A053D">
        <w:t>Public Comment</w:t>
      </w:r>
    </w:p>
    <w:p w14:paraId="43945A93" w14:textId="3642D96E" w:rsidR="002563F8" w:rsidRDefault="002563F8" w:rsidP="009A0475">
      <w:pPr>
        <w:pStyle w:val="Normal2"/>
      </w:pPr>
      <w:r>
        <w:t>Ken Wilson, Western Resource Advocates</w:t>
      </w:r>
      <w:r w:rsidR="00EA1175">
        <w:t>,</w:t>
      </w:r>
      <w:r>
        <w:t xml:space="preserve"> </w:t>
      </w:r>
      <w:r w:rsidR="00722E00">
        <w:t xml:space="preserve">commented that the </w:t>
      </w:r>
      <w:r w:rsidR="00B817EE">
        <w:t xml:space="preserve">Study Program </w:t>
      </w:r>
      <w:r w:rsidR="00523F9B">
        <w:t>t</w:t>
      </w:r>
      <w:r>
        <w:t xml:space="preserve">eam </w:t>
      </w:r>
      <w:r w:rsidR="00523F9B">
        <w:t>l</w:t>
      </w:r>
      <w:r>
        <w:t xml:space="preserve">eads </w:t>
      </w:r>
      <w:r w:rsidR="00722E00">
        <w:t>are</w:t>
      </w:r>
      <w:r>
        <w:t xml:space="preserve"> running excellent meetings and</w:t>
      </w:r>
      <w:r w:rsidR="00722E00">
        <w:t xml:space="preserve"> </w:t>
      </w:r>
      <w:r w:rsidR="00523F9B">
        <w:t xml:space="preserve">getting </w:t>
      </w:r>
      <w:r w:rsidR="00722E00">
        <w:t>great</w:t>
      </w:r>
      <w:r>
        <w:t xml:space="preserve"> participation </w:t>
      </w:r>
      <w:r w:rsidR="00523F9B">
        <w:t>from the</w:t>
      </w:r>
      <w:r w:rsidR="00722E00">
        <w:t xml:space="preserve"> members</w:t>
      </w:r>
      <w:r>
        <w:t>.</w:t>
      </w:r>
    </w:p>
    <w:p w14:paraId="2D639FE8" w14:textId="77777777" w:rsidR="002563F8" w:rsidRDefault="002563F8" w:rsidP="007864D4">
      <w:pPr>
        <w:pStyle w:val="Heading2"/>
      </w:pPr>
      <w:r w:rsidRPr="009A053D">
        <w:t>Review New Action Items</w:t>
      </w:r>
    </w:p>
    <w:p w14:paraId="61FA4D56" w14:textId="2999140F" w:rsidR="002563F8" w:rsidRPr="00A51FC6" w:rsidRDefault="002563F8" w:rsidP="00A51FC6">
      <w:pPr>
        <w:pStyle w:val="Normal2"/>
      </w:pPr>
      <w:r>
        <w:t>There were no new action items</w:t>
      </w:r>
      <w:r w:rsidR="00223716">
        <w:t>.</w:t>
      </w:r>
      <w:r>
        <w:t xml:space="preserve"> </w:t>
      </w:r>
    </w:p>
    <w:p w14:paraId="75A27E13" w14:textId="77777777" w:rsidR="002563F8" w:rsidRPr="009A053D" w:rsidRDefault="002563F8" w:rsidP="007864D4">
      <w:pPr>
        <w:pStyle w:val="Heading2"/>
      </w:pPr>
      <w:r w:rsidRPr="009A053D">
        <w:t>Upcoming Meetings</w:t>
      </w:r>
    </w:p>
    <w:p w14:paraId="75CBA3AC" w14:textId="3D9C29AD" w:rsidR="002563F8" w:rsidRPr="009A053D" w:rsidRDefault="002563F8" w:rsidP="00141FB5">
      <w:pPr>
        <w:pStyle w:val="MeetingsLeader"/>
      </w:pPr>
      <w:r>
        <w:t>April 24, 2023, 1:00</w:t>
      </w:r>
      <w:r w:rsidR="00F762F7">
        <w:t>–</w:t>
      </w:r>
      <w:r>
        <w:t>5:00 p.m. MT</w:t>
      </w:r>
      <w:r w:rsidRPr="009A053D">
        <w:tab/>
      </w:r>
      <w:r>
        <w:t>Virtual</w:t>
      </w:r>
    </w:p>
    <w:p w14:paraId="2052F898" w14:textId="2AF7AE16" w:rsidR="002563F8" w:rsidRPr="009A053D" w:rsidRDefault="002563F8" w:rsidP="00141FB5">
      <w:pPr>
        <w:pStyle w:val="MeetingsLeader"/>
      </w:pPr>
      <w:r>
        <w:t>June 19, 2023, 1:00</w:t>
      </w:r>
      <w:r w:rsidR="00F762F7">
        <w:t>–</w:t>
      </w:r>
      <w:r>
        <w:t>5:00 p.m. MT</w:t>
      </w:r>
      <w:r w:rsidRPr="009A053D">
        <w:tab/>
      </w:r>
      <w:r>
        <w:t>Virtual</w:t>
      </w:r>
    </w:p>
    <w:p w14:paraId="2A17A37B" w14:textId="7ADE4C78" w:rsidR="002563F8" w:rsidRDefault="002563F8" w:rsidP="00141FB5">
      <w:pPr>
        <w:pStyle w:val="MeetingsLeader"/>
      </w:pPr>
      <w:r>
        <w:t>August 21, 2023, 1:00</w:t>
      </w:r>
      <w:r w:rsidR="00F762F7">
        <w:t>–</w:t>
      </w:r>
      <w:r>
        <w:t>5:00 p.m. MT</w:t>
      </w:r>
      <w:r w:rsidRPr="009A053D">
        <w:tab/>
      </w:r>
      <w:r>
        <w:t>Virtual</w:t>
      </w:r>
    </w:p>
    <w:p w14:paraId="67E76B5D" w14:textId="3D288690" w:rsidR="002563F8" w:rsidRDefault="002563F8" w:rsidP="00F204DE">
      <w:pPr>
        <w:pStyle w:val="MeetingsLeader"/>
      </w:pPr>
      <w:r>
        <w:t>October 16, 2023, 1:00</w:t>
      </w:r>
      <w:r w:rsidR="00F762F7">
        <w:t>–</w:t>
      </w:r>
      <w:r>
        <w:t>5:00 p.m. MT</w:t>
      </w:r>
      <w:r w:rsidRPr="009A053D">
        <w:tab/>
      </w:r>
      <w:r>
        <w:t>Virtual</w:t>
      </w:r>
    </w:p>
    <w:p w14:paraId="36BA567F" w14:textId="77777777" w:rsidR="002563F8" w:rsidRPr="009A053D" w:rsidRDefault="002563F8" w:rsidP="007864D4">
      <w:pPr>
        <w:pStyle w:val="Heading2"/>
      </w:pPr>
      <w:r w:rsidRPr="009A053D">
        <w:t>Adjourn</w:t>
      </w:r>
    </w:p>
    <w:p w14:paraId="259522AD" w14:textId="0D0B8CCF" w:rsidR="002563F8" w:rsidRDefault="002563F8" w:rsidP="006E6868">
      <w:pPr>
        <w:pStyle w:val="Normal2"/>
      </w:pPr>
      <w:r>
        <w:t>Mr. Augustin</w:t>
      </w:r>
      <w:r w:rsidRPr="009A053D">
        <w:t xml:space="preserve"> adjourned the meeting without objection at </w:t>
      </w:r>
      <w:r>
        <w:t>2</w:t>
      </w:r>
      <w:r w:rsidRPr="009A053D">
        <w:t>:</w:t>
      </w:r>
      <w:r>
        <w:t xml:space="preserve">50 </w:t>
      </w:r>
      <w:r w:rsidRPr="009A053D">
        <w:t>p.m.</w:t>
      </w:r>
    </w:p>
    <w:p w14:paraId="656006D6" w14:textId="77777777" w:rsidR="002563F8" w:rsidRDefault="002563F8">
      <w:pPr>
        <w:rPr>
          <w:rFonts w:ascii="Palatino Linotype" w:hAnsi="Palatino Linotype"/>
        </w:rPr>
      </w:pPr>
      <w:r>
        <w:br w:type="page"/>
      </w:r>
    </w:p>
    <w:p w14:paraId="2FF31E3A" w14:textId="77777777" w:rsidR="002563F8" w:rsidRDefault="002563F8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1CDB72C9" w14:textId="77777777" w:rsidR="002563F8" w:rsidRDefault="002563F8" w:rsidP="00F03DC7">
      <w:pPr>
        <w:pStyle w:val="Heading3"/>
      </w:pPr>
      <w:r>
        <w:t>Members in Attendance</w:t>
      </w:r>
    </w:p>
    <w:p w14:paraId="29CF4916" w14:textId="77777777" w:rsidR="002563F8" w:rsidRDefault="002563F8" w:rsidP="00FB0959">
      <w:pPr>
        <w:pStyle w:val="AttendanceLeader"/>
      </w:pPr>
      <w:r w:rsidRPr="005A352A">
        <w:rPr>
          <w:noProof/>
        </w:rPr>
        <w:t>Robby</w:t>
      </w:r>
      <w:r>
        <w:t xml:space="preserve"> </w:t>
      </w:r>
      <w:r w:rsidRPr="005A352A">
        <w:rPr>
          <w:noProof/>
        </w:rPr>
        <w:t>Anderst</w:t>
      </w:r>
      <w:r>
        <w:tab/>
      </w:r>
      <w:r w:rsidRPr="005A352A">
        <w:rPr>
          <w:noProof/>
        </w:rPr>
        <w:t>Puget Sound Energy, Inc.</w:t>
      </w:r>
    </w:p>
    <w:p w14:paraId="10339016" w14:textId="77777777" w:rsidR="002563F8" w:rsidRDefault="002563F8" w:rsidP="006063F2">
      <w:pPr>
        <w:pStyle w:val="AttendanceLeader"/>
      </w:pPr>
      <w:r w:rsidRPr="005A352A">
        <w:rPr>
          <w:noProof/>
        </w:rPr>
        <w:t>Brenna</w:t>
      </w:r>
      <w:r>
        <w:t xml:space="preserve"> </w:t>
      </w:r>
      <w:r w:rsidRPr="005A352A">
        <w:rPr>
          <w:noProof/>
        </w:rPr>
        <w:t>Andrews</w:t>
      </w:r>
      <w:r>
        <w:tab/>
      </w:r>
      <w:r w:rsidRPr="005A352A">
        <w:rPr>
          <w:noProof/>
        </w:rPr>
        <w:t>NorthWestern Energy</w:t>
      </w:r>
    </w:p>
    <w:p w14:paraId="252B4D39" w14:textId="77777777" w:rsidR="002563F8" w:rsidRDefault="002563F8" w:rsidP="006063F2">
      <w:pPr>
        <w:pStyle w:val="AttendanceLeader"/>
      </w:pPr>
      <w:r w:rsidRPr="005A352A">
        <w:rPr>
          <w:noProof/>
        </w:rPr>
        <w:t>Philip</w:t>
      </w:r>
      <w:r>
        <w:t xml:space="preserve"> </w:t>
      </w:r>
      <w:r w:rsidRPr="005A352A">
        <w:rPr>
          <w:noProof/>
        </w:rPr>
        <w:t>Augustin</w:t>
      </w:r>
      <w:r>
        <w:tab/>
      </w:r>
      <w:r w:rsidRPr="005A352A">
        <w:rPr>
          <w:noProof/>
        </w:rPr>
        <w:t>Salt River Project</w:t>
      </w:r>
    </w:p>
    <w:p w14:paraId="093E4426" w14:textId="77777777" w:rsidR="002563F8" w:rsidRDefault="002563F8" w:rsidP="006063F2">
      <w:pPr>
        <w:pStyle w:val="AttendanceLeader"/>
      </w:pPr>
      <w:r w:rsidRPr="005A352A">
        <w:rPr>
          <w:noProof/>
        </w:rPr>
        <w:t>Scott</w:t>
      </w:r>
      <w:r>
        <w:t xml:space="preserve"> </w:t>
      </w:r>
      <w:r w:rsidRPr="005A352A">
        <w:rPr>
          <w:noProof/>
        </w:rPr>
        <w:t>Beyer</w:t>
      </w:r>
      <w:r>
        <w:tab/>
      </w:r>
      <w:r w:rsidRPr="005A352A">
        <w:rPr>
          <w:noProof/>
        </w:rPr>
        <w:t>Western Power Pool (formerly Northwest Power Pool Corporation)</w:t>
      </w:r>
    </w:p>
    <w:p w14:paraId="34C92160" w14:textId="77777777" w:rsidR="002563F8" w:rsidRDefault="002563F8" w:rsidP="006063F2">
      <w:pPr>
        <w:pStyle w:val="AttendanceLeader"/>
      </w:pPr>
      <w:r w:rsidRPr="005A352A">
        <w:rPr>
          <w:noProof/>
        </w:rPr>
        <w:t>Ken</w:t>
      </w:r>
      <w:r>
        <w:t xml:space="preserve"> </w:t>
      </w:r>
      <w:r w:rsidRPr="005A352A">
        <w:rPr>
          <w:noProof/>
        </w:rPr>
        <w:t>Che</w:t>
      </w:r>
      <w:r>
        <w:tab/>
      </w:r>
      <w:r w:rsidRPr="005A352A">
        <w:rPr>
          <w:noProof/>
        </w:rPr>
        <w:t>Public Utility District No. 1 of Snohomish County</w:t>
      </w:r>
    </w:p>
    <w:p w14:paraId="231222DD" w14:textId="77777777" w:rsidR="002563F8" w:rsidRDefault="002563F8" w:rsidP="006063F2">
      <w:pPr>
        <w:pStyle w:val="AttendanceLeader"/>
      </w:pPr>
      <w:r w:rsidRPr="005A352A">
        <w:rPr>
          <w:noProof/>
        </w:rPr>
        <w:t>Tuan</w:t>
      </w:r>
      <w:r>
        <w:t xml:space="preserve"> </w:t>
      </w:r>
      <w:r w:rsidRPr="005A352A">
        <w:rPr>
          <w:noProof/>
        </w:rPr>
        <w:t>Dang</w:t>
      </w:r>
      <w:r>
        <w:tab/>
      </w:r>
      <w:r w:rsidRPr="005A352A">
        <w:rPr>
          <w:noProof/>
        </w:rPr>
        <w:t>Public Utility District No. 1 of Snohomish County</w:t>
      </w:r>
    </w:p>
    <w:p w14:paraId="09D03A9A" w14:textId="77777777" w:rsidR="002563F8" w:rsidRDefault="002563F8" w:rsidP="006063F2">
      <w:pPr>
        <w:pStyle w:val="AttendanceLeader"/>
      </w:pPr>
      <w:r w:rsidRPr="005A352A">
        <w:rPr>
          <w:noProof/>
        </w:rPr>
        <w:t>Talal</w:t>
      </w:r>
      <w:r>
        <w:t xml:space="preserve"> </w:t>
      </w:r>
      <w:r w:rsidRPr="005A352A">
        <w:rPr>
          <w:noProof/>
        </w:rPr>
        <w:t>Hanna</w:t>
      </w:r>
      <w:r>
        <w:tab/>
      </w:r>
      <w:r w:rsidRPr="005A352A">
        <w:rPr>
          <w:noProof/>
        </w:rPr>
        <w:t>San Diego Gas and Electric</w:t>
      </w:r>
    </w:p>
    <w:p w14:paraId="1464CFE8" w14:textId="77777777" w:rsidR="002563F8" w:rsidRDefault="002563F8" w:rsidP="006063F2">
      <w:pPr>
        <w:pStyle w:val="AttendanceLeader"/>
      </w:pPr>
      <w:r w:rsidRPr="005A352A">
        <w:rPr>
          <w:noProof/>
        </w:rPr>
        <w:t>Jeff</w:t>
      </w:r>
      <w:r>
        <w:t xml:space="preserve"> </w:t>
      </w:r>
      <w:r w:rsidRPr="005A352A">
        <w:rPr>
          <w:noProof/>
        </w:rPr>
        <w:t>Hanson</w:t>
      </w:r>
      <w:r>
        <w:tab/>
      </w:r>
      <w:r w:rsidRPr="005A352A">
        <w:rPr>
          <w:noProof/>
        </w:rPr>
        <w:t>Colorado Springs Utilities</w:t>
      </w:r>
    </w:p>
    <w:p w14:paraId="7A88C654" w14:textId="77777777" w:rsidR="002563F8" w:rsidRDefault="002563F8" w:rsidP="006063F2">
      <w:pPr>
        <w:pStyle w:val="AttendanceLeader"/>
      </w:pPr>
      <w:r w:rsidRPr="005A352A">
        <w:rPr>
          <w:noProof/>
        </w:rPr>
        <w:t>Fred</w:t>
      </w:r>
      <w:r>
        <w:t xml:space="preserve"> </w:t>
      </w:r>
      <w:r w:rsidRPr="005A352A">
        <w:rPr>
          <w:noProof/>
        </w:rPr>
        <w:t>Heutte</w:t>
      </w:r>
      <w:r>
        <w:tab/>
      </w:r>
      <w:r w:rsidRPr="005A352A">
        <w:rPr>
          <w:noProof/>
        </w:rPr>
        <w:t>NW Energy Coalition</w:t>
      </w:r>
    </w:p>
    <w:p w14:paraId="6C2D768E" w14:textId="77777777" w:rsidR="002563F8" w:rsidRDefault="002563F8" w:rsidP="006063F2">
      <w:pPr>
        <w:pStyle w:val="AttendanceLeader"/>
      </w:pPr>
      <w:r w:rsidRPr="005A352A">
        <w:rPr>
          <w:noProof/>
        </w:rPr>
        <w:t>Jon</w:t>
      </w:r>
      <w:r>
        <w:t xml:space="preserve"> </w:t>
      </w:r>
      <w:r w:rsidRPr="005A352A">
        <w:rPr>
          <w:noProof/>
        </w:rPr>
        <w:t>Jensen</w:t>
      </w:r>
      <w:r>
        <w:tab/>
      </w:r>
      <w:r w:rsidRPr="005A352A">
        <w:rPr>
          <w:noProof/>
        </w:rPr>
        <w:t>WECC</w:t>
      </w:r>
    </w:p>
    <w:p w14:paraId="272A111C" w14:textId="77777777" w:rsidR="002563F8" w:rsidRDefault="002563F8" w:rsidP="006063F2">
      <w:pPr>
        <w:pStyle w:val="AttendanceLeader"/>
      </w:pPr>
      <w:r w:rsidRPr="005A352A">
        <w:rPr>
          <w:noProof/>
        </w:rPr>
        <w:t>Lesley</w:t>
      </w:r>
      <w:r>
        <w:t xml:space="preserve"> </w:t>
      </w:r>
      <w:r w:rsidRPr="005A352A">
        <w:rPr>
          <w:noProof/>
        </w:rPr>
        <w:t>Kayser-Sprouse</w:t>
      </w:r>
      <w:r>
        <w:tab/>
      </w:r>
      <w:r w:rsidRPr="005A352A">
        <w:rPr>
          <w:noProof/>
        </w:rPr>
        <w:t>Hetch Hetchy Water and Power</w:t>
      </w:r>
    </w:p>
    <w:p w14:paraId="13DF2BD4" w14:textId="77777777" w:rsidR="002563F8" w:rsidRDefault="002563F8" w:rsidP="006063F2">
      <w:pPr>
        <w:pStyle w:val="AttendanceLeader"/>
      </w:pPr>
      <w:r w:rsidRPr="005A352A">
        <w:rPr>
          <w:noProof/>
        </w:rPr>
        <w:t>Michael</w:t>
      </w:r>
      <w:r>
        <w:t xml:space="preserve"> </w:t>
      </w:r>
      <w:r w:rsidRPr="005A352A">
        <w:rPr>
          <w:noProof/>
        </w:rPr>
        <w:t>Korhonen</w:t>
      </w:r>
      <w:r>
        <w:tab/>
      </w:r>
      <w:r w:rsidRPr="005A352A">
        <w:rPr>
          <w:noProof/>
        </w:rPr>
        <w:t>Western Area Power Administration</w:t>
      </w:r>
    </w:p>
    <w:p w14:paraId="73A11085" w14:textId="77777777" w:rsidR="002563F8" w:rsidRDefault="002563F8" w:rsidP="006063F2">
      <w:pPr>
        <w:pStyle w:val="AttendanceLeader"/>
      </w:pPr>
      <w:r w:rsidRPr="005A352A">
        <w:rPr>
          <w:noProof/>
        </w:rPr>
        <w:t>David</w:t>
      </w:r>
      <w:r>
        <w:t xml:space="preserve"> </w:t>
      </w:r>
      <w:r w:rsidRPr="005A352A">
        <w:rPr>
          <w:noProof/>
        </w:rPr>
        <w:t>Le</w:t>
      </w:r>
      <w:r>
        <w:tab/>
      </w:r>
      <w:r w:rsidRPr="005A352A">
        <w:rPr>
          <w:noProof/>
        </w:rPr>
        <w:t>California Independent System Operator</w:t>
      </w:r>
    </w:p>
    <w:p w14:paraId="0503BA7A" w14:textId="77777777" w:rsidR="002563F8" w:rsidRDefault="002563F8" w:rsidP="006063F2">
      <w:pPr>
        <w:pStyle w:val="AttendanceLeader"/>
      </w:pPr>
      <w:r w:rsidRPr="005A352A">
        <w:rPr>
          <w:noProof/>
        </w:rPr>
        <w:t>Todd</w:t>
      </w:r>
      <w:r>
        <w:t xml:space="preserve"> </w:t>
      </w:r>
      <w:r w:rsidRPr="005A352A">
        <w:rPr>
          <w:noProof/>
        </w:rPr>
        <w:t>Lichtas</w:t>
      </w:r>
      <w:r>
        <w:tab/>
      </w:r>
      <w:r w:rsidRPr="005A352A">
        <w:rPr>
          <w:noProof/>
        </w:rPr>
        <w:t>Tucson Electric Power</w:t>
      </w:r>
    </w:p>
    <w:p w14:paraId="7B158D0B" w14:textId="77777777" w:rsidR="002563F8" w:rsidRDefault="002563F8" w:rsidP="006063F2">
      <w:pPr>
        <w:pStyle w:val="AttendanceLeader"/>
      </w:pPr>
      <w:r w:rsidRPr="005A352A">
        <w:rPr>
          <w:noProof/>
        </w:rPr>
        <w:t>Peter</w:t>
      </w:r>
      <w:r>
        <w:t xml:space="preserve"> </w:t>
      </w:r>
      <w:r w:rsidRPr="005A352A">
        <w:rPr>
          <w:noProof/>
        </w:rPr>
        <w:t>Mackin</w:t>
      </w:r>
      <w:r>
        <w:tab/>
      </w:r>
      <w:r w:rsidRPr="005A352A">
        <w:rPr>
          <w:noProof/>
        </w:rPr>
        <w:t>GridBright, Inc.</w:t>
      </w:r>
    </w:p>
    <w:p w14:paraId="04D0DE14" w14:textId="77777777" w:rsidR="002563F8" w:rsidRDefault="002563F8" w:rsidP="006063F2">
      <w:pPr>
        <w:pStyle w:val="AttendanceLeader"/>
      </w:pPr>
      <w:r w:rsidRPr="005A352A">
        <w:rPr>
          <w:noProof/>
        </w:rPr>
        <w:t>Karen</w:t>
      </w:r>
      <w:r>
        <w:t xml:space="preserve"> </w:t>
      </w:r>
      <w:r w:rsidRPr="005A352A">
        <w:rPr>
          <w:noProof/>
        </w:rPr>
        <w:t>Reedy</w:t>
      </w:r>
      <w:r>
        <w:tab/>
      </w:r>
      <w:r w:rsidRPr="005A352A">
        <w:rPr>
          <w:noProof/>
        </w:rPr>
        <w:t>Public Service Company of New Mexico</w:t>
      </w:r>
    </w:p>
    <w:p w14:paraId="5BE45B23" w14:textId="77777777" w:rsidR="002563F8" w:rsidRDefault="002563F8" w:rsidP="006063F2">
      <w:pPr>
        <w:pStyle w:val="AttendanceLeader"/>
      </w:pPr>
      <w:r w:rsidRPr="005A352A">
        <w:rPr>
          <w:noProof/>
        </w:rPr>
        <w:t>Faranak</w:t>
      </w:r>
      <w:r>
        <w:t xml:space="preserve"> </w:t>
      </w:r>
      <w:r w:rsidRPr="005A352A">
        <w:rPr>
          <w:noProof/>
        </w:rPr>
        <w:t>Sarbaz</w:t>
      </w:r>
      <w:r>
        <w:tab/>
      </w:r>
      <w:r w:rsidRPr="005A352A">
        <w:rPr>
          <w:noProof/>
        </w:rPr>
        <w:t>Los Angeles Department of Water and Power</w:t>
      </w:r>
    </w:p>
    <w:p w14:paraId="62893E8E" w14:textId="77777777" w:rsidR="002563F8" w:rsidRDefault="002563F8" w:rsidP="006063F2">
      <w:pPr>
        <w:pStyle w:val="AttendanceLeader"/>
      </w:pPr>
      <w:r w:rsidRPr="005A352A">
        <w:rPr>
          <w:noProof/>
        </w:rPr>
        <w:t>Spencer</w:t>
      </w:r>
      <w:r>
        <w:t xml:space="preserve"> </w:t>
      </w:r>
      <w:r w:rsidRPr="005A352A">
        <w:rPr>
          <w:noProof/>
        </w:rPr>
        <w:t>Tacke</w:t>
      </w:r>
      <w:r>
        <w:tab/>
      </w:r>
      <w:r w:rsidRPr="005A352A">
        <w:rPr>
          <w:noProof/>
        </w:rPr>
        <w:t>Auriga Corporation</w:t>
      </w:r>
    </w:p>
    <w:p w14:paraId="4631BC8E" w14:textId="77777777" w:rsidR="002563F8" w:rsidRDefault="002563F8" w:rsidP="006063F2">
      <w:pPr>
        <w:pStyle w:val="AttendanceLeader"/>
      </w:pPr>
      <w:r w:rsidRPr="005A352A">
        <w:rPr>
          <w:noProof/>
        </w:rPr>
        <w:t>Chifong</w:t>
      </w:r>
      <w:r>
        <w:t xml:space="preserve"> </w:t>
      </w:r>
      <w:r w:rsidRPr="005A352A">
        <w:rPr>
          <w:noProof/>
        </w:rPr>
        <w:t>Thomas</w:t>
      </w:r>
      <w:r>
        <w:tab/>
      </w:r>
      <w:r w:rsidRPr="005A352A">
        <w:rPr>
          <w:noProof/>
        </w:rPr>
        <w:t>Thomas Grid Advisor</w:t>
      </w:r>
    </w:p>
    <w:p w14:paraId="7D1B6DCC" w14:textId="77777777" w:rsidR="002563F8" w:rsidRDefault="002563F8" w:rsidP="006063F2">
      <w:pPr>
        <w:pStyle w:val="AttendanceLeader"/>
      </w:pPr>
      <w:r w:rsidRPr="005A352A">
        <w:rPr>
          <w:noProof/>
        </w:rPr>
        <w:t>Xiaofei (Sophie)</w:t>
      </w:r>
      <w:r>
        <w:t xml:space="preserve"> </w:t>
      </w:r>
      <w:r w:rsidRPr="005A352A">
        <w:rPr>
          <w:noProof/>
        </w:rPr>
        <w:t>Xu</w:t>
      </w:r>
      <w:r>
        <w:tab/>
      </w:r>
      <w:r w:rsidRPr="005A352A">
        <w:rPr>
          <w:noProof/>
        </w:rPr>
        <w:t>Pacific Gas and Electric Company</w:t>
      </w:r>
    </w:p>
    <w:p w14:paraId="20501FA0" w14:textId="77777777" w:rsidR="002563F8" w:rsidRDefault="002563F8" w:rsidP="00F03DC7">
      <w:pPr>
        <w:pStyle w:val="Heading3"/>
      </w:pPr>
      <w:r>
        <w:t>Members not in Attendance</w:t>
      </w:r>
    </w:p>
    <w:p w14:paraId="3CDA01FC" w14:textId="77777777" w:rsidR="002563F8" w:rsidRDefault="002563F8" w:rsidP="006063F2">
      <w:pPr>
        <w:pStyle w:val="AttendanceLeader"/>
      </w:pPr>
      <w:r w:rsidRPr="005A352A">
        <w:rPr>
          <w:noProof/>
        </w:rPr>
        <w:t>Nayeem Mohammad</w:t>
      </w:r>
      <w:r>
        <w:t xml:space="preserve"> </w:t>
      </w:r>
      <w:r w:rsidRPr="005A352A">
        <w:rPr>
          <w:noProof/>
        </w:rPr>
        <w:t>Abdullah</w:t>
      </w:r>
      <w:r>
        <w:tab/>
      </w:r>
      <w:r w:rsidRPr="005A352A">
        <w:rPr>
          <w:noProof/>
        </w:rPr>
        <w:t>Metropolitan Water District of Southern California</w:t>
      </w:r>
    </w:p>
    <w:p w14:paraId="128AF79E" w14:textId="77777777" w:rsidR="002563F8" w:rsidRDefault="002563F8" w:rsidP="006063F2">
      <w:pPr>
        <w:pStyle w:val="AttendanceLeader"/>
      </w:pPr>
      <w:r w:rsidRPr="005A352A">
        <w:rPr>
          <w:noProof/>
        </w:rPr>
        <w:t>Waseem</w:t>
      </w:r>
      <w:r>
        <w:t xml:space="preserve"> </w:t>
      </w:r>
      <w:r w:rsidRPr="005A352A">
        <w:rPr>
          <w:noProof/>
        </w:rPr>
        <w:t>Arif</w:t>
      </w:r>
      <w:r>
        <w:tab/>
      </w:r>
      <w:r w:rsidRPr="005A352A">
        <w:rPr>
          <w:noProof/>
        </w:rPr>
        <w:t>FortisBC, Inc.</w:t>
      </w:r>
    </w:p>
    <w:p w14:paraId="784A1E6B" w14:textId="77777777" w:rsidR="002563F8" w:rsidRDefault="002563F8" w:rsidP="006063F2">
      <w:pPr>
        <w:pStyle w:val="AttendanceLeader"/>
      </w:pPr>
      <w:r w:rsidRPr="005A352A">
        <w:rPr>
          <w:noProof/>
        </w:rPr>
        <w:t>Ian</w:t>
      </w:r>
      <w:r>
        <w:t xml:space="preserve"> </w:t>
      </w:r>
      <w:r w:rsidRPr="005A352A">
        <w:rPr>
          <w:noProof/>
        </w:rPr>
        <w:t>Beil</w:t>
      </w:r>
      <w:r>
        <w:tab/>
      </w:r>
      <w:r w:rsidRPr="005A352A">
        <w:rPr>
          <w:noProof/>
        </w:rPr>
        <w:t>Portland General Electric Company</w:t>
      </w:r>
    </w:p>
    <w:p w14:paraId="4E7DEDA6" w14:textId="77777777" w:rsidR="002563F8" w:rsidRDefault="002563F8" w:rsidP="006063F2">
      <w:pPr>
        <w:pStyle w:val="AttendanceLeader"/>
      </w:pPr>
      <w:r w:rsidRPr="005A352A">
        <w:rPr>
          <w:noProof/>
        </w:rPr>
        <w:t>Aseem</w:t>
      </w:r>
      <w:r>
        <w:t xml:space="preserve"> </w:t>
      </w:r>
      <w:r w:rsidRPr="005A352A">
        <w:rPr>
          <w:noProof/>
        </w:rPr>
        <w:t>Bhatia</w:t>
      </w:r>
      <w:r>
        <w:tab/>
      </w:r>
      <w:r w:rsidRPr="005A352A">
        <w:rPr>
          <w:noProof/>
        </w:rPr>
        <w:t>California Department of Water Resources</w:t>
      </w:r>
    </w:p>
    <w:p w14:paraId="5012E008" w14:textId="77777777" w:rsidR="002563F8" w:rsidRDefault="002563F8" w:rsidP="006063F2">
      <w:pPr>
        <w:pStyle w:val="AttendanceLeader"/>
      </w:pPr>
      <w:r w:rsidRPr="005A352A">
        <w:rPr>
          <w:noProof/>
        </w:rPr>
        <w:t>Benjamin</w:t>
      </w:r>
      <w:r>
        <w:t xml:space="preserve"> </w:t>
      </w:r>
      <w:r w:rsidRPr="005A352A">
        <w:rPr>
          <w:noProof/>
        </w:rPr>
        <w:t>Borowiak</w:t>
      </w:r>
      <w:r>
        <w:tab/>
      </w:r>
      <w:r w:rsidRPr="005A352A">
        <w:rPr>
          <w:noProof/>
        </w:rPr>
        <w:t>Arizona Electric Power Cooperative, Inc. (Arizona G&amp;T Cooperatives)</w:t>
      </w:r>
    </w:p>
    <w:p w14:paraId="7F296DDE" w14:textId="77777777" w:rsidR="002563F8" w:rsidRDefault="002563F8" w:rsidP="006063F2">
      <w:pPr>
        <w:pStyle w:val="AttendanceLeader"/>
      </w:pPr>
      <w:r w:rsidRPr="005A352A">
        <w:rPr>
          <w:noProof/>
        </w:rPr>
        <w:lastRenderedPageBreak/>
        <w:t>Ron</w:t>
      </w:r>
      <w:r>
        <w:t xml:space="preserve"> </w:t>
      </w:r>
      <w:r w:rsidRPr="005A352A">
        <w:rPr>
          <w:noProof/>
        </w:rPr>
        <w:t>Calvert</w:t>
      </w:r>
      <w:r>
        <w:tab/>
      </w:r>
      <w:r w:rsidRPr="005A352A">
        <w:rPr>
          <w:noProof/>
        </w:rPr>
        <w:t>Utility System Efficiencies, Inc.</w:t>
      </w:r>
    </w:p>
    <w:p w14:paraId="7368CB1E" w14:textId="77777777" w:rsidR="002563F8" w:rsidRDefault="002563F8" w:rsidP="006063F2">
      <w:pPr>
        <w:pStyle w:val="AttendanceLeader"/>
      </w:pPr>
      <w:r w:rsidRPr="005A352A">
        <w:rPr>
          <w:noProof/>
        </w:rPr>
        <w:t>Shawn</w:t>
      </w:r>
      <w:r>
        <w:t xml:space="preserve"> </w:t>
      </w:r>
      <w:r w:rsidRPr="005A352A">
        <w:rPr>
          <w:noProof/>
        </w:rPr>
        <w:t>Carlson</w:t>
      </w:r>
      <w:r>
        <w:tab/>
      </w:r>
      <w:r w:rsidRPr="005A352A">
        <w:rPr>
          <w:noProof/>
        </w:rPr>
        <w:t>Basin Electric Power Cooperative</w:t>
      </w:r>
    </w:p>
    <w:p w14:paraId="16452647" w14:textId="77777777" w:rsidR="002563F8" w:rsidRDefault="002563F8" w:rsidP="006063F2">
      <w:pPr>
        <w:pStyle w:val="AttendanceLeader"/>
      </w:pPr>
      <w:r w:rsidRPr="005A352A">
        <w:rPr>
          <w:noProof/>
        </w:rPr>
        <w:t>Thomas</w:t>
      </w:r>
      <w:r>
        <w:t xml:space="preserve"> </w:t>
      </w:r>
      <w:r w:rsidRPr="005A352A">
        <w:rPr>
          <w:noProof/>
        </w:rPr>
        <w:t>Carr</w:t>
      </w:r>
      <w:r>
        <w:tab/>
      </w:r>
      <w:r w:rsidRPr="005A352A">
        <w:rPr>
          <w:noProof/>
        </w:rPr>
        <w:t>Western Interstate Energy Board</w:t>
      </w:r>
    </w:p>
    <w:p w14:paraId="75DA2651" w14:textId="77777777" w:rsidR="002563F8" w:rsidRDefault="002563F8" w:rsidP="006063F2">
      <w:pPr>
        <w:pStyle w:val="AttendanceLeader"/>
      </w:pPr>
      <w:r w:rsidRPr="005A352A">
        <w:rPr>
          <w:noProof/>
        </w:rPr>
        <w:t>David</w:t>
      </w:r>
      <w:r>
        <w:t xml:space="preserve"> </w:t>
      </w:r>
      <w:r w:rsidRPr="005A352A">
        <w:rPr>
          <w:noProof/>
        </w:rPr>
        <w:t>Cathcart</w:t>
      </w:r>
      <w:r>
        <w:tab/>
      </w:r>
      <w:r w:rsidRPr="005A352A">
        <w:rPr>
          <w:noProof/>
        </w:rPr>
        <w:t>Bonneville Power Administration—Transmission</w:t>
      </w:r>
    </w:p>
    <w:p w14:paraId="4CFCD7ED" w14:textId="77777777" w:rsidR="002563F8" w:rsidRDefault="002563F8" w:rsidP="006063F2">
      <w:pPr>
        <w:pStyle w:val="AttendanceLeader"/>
      </w:pPr>
      <w:r w:rsidRPr="005A352A">
        <w:rPr>
          <w:noProof/>
        </w:rPr>
        <w:t>Desmond</w:t>
      </w:r>
      <w:r>
        <w:t xml:space="preserve"> </w:t>
      </w:r>
      <w:r w:rsidRPr="005A352A">
        <w:rPr>
          <w:noProof/>
        </w:rPr>
        <w:t>Chan</w:t>
      </w:r>
      <w:r>
        <w:tab/>
      </w:r>
      <w:r w:rsidRPr="005A352A">
        <w:rPr>
          <w:noProof/>
        </w:rPr>
        <w:t>Seattle City Light</w:t>
      </w:r>
    </w:p>
    <w:p w14:paraId="1AF48B85" w14:textId="77777777" w:rsidR="002563F8" w:rsidRDefault="002563F8" w:rsidP="006063F2">
      <w:pPr>
        <w:pStyle w:val="AttendanceLeader"/>
      </w:pPr>
      <w:r w:rsidRPr="005A352A">
        <w:rPr>
          <w:noProof/>
        </w:rPr>
        <w:t>Tom</w:t>
      </w:r>
      <w:r>
        <w:t xml:space="preserve"> </w:t>
      </w:r>
      <w:r w:rsidRPr="005A352A">
        <w:rPr>
          <w:noProof/>
        </w:rPr>
        <w:t>Christensen</w:t>
      </w:r>
      <w:r>
        <w:tab/>
      </w:r>
      <w:r w:rsidRPr="005A352A">
        <w:rPr>
          <w:noProof/>
        </w:rPr>
        <w:t>Basin Electric Power Cooperative</w:t>
      </w:r>
    </w:p>
    <w:p w14:paraId="329940CA" w14:textId="77777777" w:rsidR="002563F8" w:rsidRDefault="002563F8" w:rsidP="006063F2">
      <w:pPr>
        <w:pStyle w:val="AttendanceLeader"/>
      </w:pPr>
      <w:r w:rsidRPr="005A352A">
        <w:rPr>
          <w:noProof/>
        </w:rPr>
        <w:t>Patrick</w:t>
      </w:r>
      <w:r>
        <w:t xml:space="preserve"> </w:t>
      </w:r>
      <w:r w:rsidRPr="005A352A">
        <w:rPr>
          <w:noProof/>
        </w:rPr>
        <w:t>Corrigan</w:t>
      </w:r>
      <w:r>
        <w:tab/>
      </w:r>
      <w:r w:rsidRPr="005A352A">
        <w:rPr>
          <w:noProof/>
        </w:rPr>
        <w:t>Public Service Company of Colorado (Xcel Energy)</w:t>
      </w:r>
    </w:p>
    <w:p w14:paraId="3C574632" w14:textId="77777777" w:rsidR="002563F8" w:rsidRDefault="002563F8" w:rsidP="006063F2">
      <w:pPr>
        <w:pStyle w:val="AttendanceLeader"/>
      </w:pPr>
      <w:r w:rsidRPr="005A352A">
        <w:rPr>
          <w:noProof/>
        </w:rPr>
        <w:t>Thomas</w:t>
      </w:r>
      <w:r>
        <w:t xml:space="preserve"> </w:t>
      </w:r>
      <w:r w:rsidRPr="005A352A">
        <w:rPr>
          <w:noProof/>
        </w:rPr>
        <w:t>Duane</w:t>
      </w:r>
      <w:r>
        <w:tab/>
      </w:r>
      <w:r w:rsidRPr="005A352A">
        <w:rPr>
          <w:noProof/>
        </w:rPr>
        <w:t>Public Service Company of New Mexico</w:t>
      </w:r>
    </w:p>
    <w:p w14:paraId="7B2CCA92" w14:textId="77777777" w:rsidR="002563F8" w:rsidRDefault="002563F8" w:rsidP="006063F2">
      <w:pPr>
        <w:pStyle w:val="AttendanceLeader"/>
      </w:pPr>
      <w:r w:rsidRPr="005A352A">
        <w:rPr>
          <w:noProof/>
        </w:rPr>
        <w:t>Jonathon</w:t>
      </w:r>
      <w:r>
        <w:t xml:space="preserve"> </w:t>
      </w:r>
      <w:r w:rsidRPr="005A352A">
        <w:rPr>
          <w:noProof/>
        </w:rPr>
        <w:t>Flores</w:t>
      </w:r>
      <w:r>
        <w:tab/>
      </w:r>
      <w:r w:rsidRPr="005A352A">
        <w:rPr>
          <w:noProof/>
        </w:rPr>
        <w:t>Los Angeles Department of Water and Power</w:t>
      </w:r>
    </w:p>
    <w:p w14:paraId="00643E27" w14:textId="77777777" w:rsidR="002563F8" w:rsidRDefault="002563F8" w:rsidP="006063F2">
      <w:pPr>
        <w:pStyle w:val="AttendanceLeader"/>
      </w:pPr>
      <w:r w:rsidRPr="005A352A">
        <w:rPr>
          <w:noProof/>
        </w:rPr>
        <w:t>Thomas</w:t>
      </w:r>
      <w:r>
        <w:t xml:space="preserve"> </w:t>
      </w:r>
      <w:r w:rsidRPr="005A352A">
        <w:rPr>
          <w:noProof/>
        </w:rPr>
        <w:t>Flynn</w:t>
      </w:r>
      <w:r>
        <w:tab/>
      </w:r>
      <w:r w:rsidRPr="005A352A">
        <w:rPr>
          <w:noProof/>
        </w:rPr>
        <w:t>California Energy Commission</w:t>
      </w:r>
    </w:p>
    <w:p w14:paraId="20B0FC11" w14:textId="77777777" w:rsidR="002563F8" w:rsidRDefault="002563F8" w:rsidP="006063F2">
      <w:pPr>
        <w:pStyle w:val="AttendanceLeader"/>
      </w:pPr>
      <w:r w:rsidRPr="005A352A">
        <w:rPr>
          <w:noProof/>
        </w:rPr>
        <w:t>Alex</w:t>
      </w:r>
      <w:r>
        <w:t xml:space="preserve"> </w:t>
      </w:r>
      <w:r w:rsidRPr="005A352A">
        <w:rPr>
          <w:noProof/>
        </w:rPr>
        <w:t>Fratkin</w:t>
      </w:r>
      <w:r>
        <w:tab/>
      </w:r>
      <w:r w:rsidRPr="005A352A">
        <w:rPr>
          <w:noProof/>
        </w:rPr>
        <w:t>NV Energy</w:t>
      </w:r>
    </w:p>
    <w:p w14:paraId="40C2DDDC" w14:textId="77777777" w:rsidR="002563F8" w:rsidRDefault="002563F8" w:rsidP="006063F2">
      <w:pPr>
        <w:pStyle w:val="AttendanceLeader"/>
      </w:pPr>
      <w:r w:rsidRPr="005A352A">
        <w:rPr>
          <w:noProof/>
        </w:rPr>
        <w:t>Jennifer</w:t>
      </w:r>
      <w:r>
        <w:t xml:space="preserve"> </w:t>
      </w:r>
      <w:r w:rsidRPr="005A352A">
        <w:rPr>
          <w:noProof/>
        </w:rPr>
        <w:t>Galaway</w:t>
      </w:r>
      <w:r>
        <w:tab/>
      </w:r>
      <w:r w:rsidRPr="005A352A">
        <w:rPr>
          <w:noProof/>
        </w:rPr>
        <w:t>Portland General Electric Company</w:t>
      </w:r>
    </w:p>
    <w:p w14:paraId="0EC6264E" w14:textId="77777777" w:rsidR="002563F8" w:rsidRDefault="002563F8" w:rsidP="006063F2">
      <w:pPr>
        <w:pStyle w:val="AttendanceLeader"/>
      </w:pPr>
      <w:r w:rsidRPr="005A352A">
        <w:rPr>
          <w:noProof/>
        </w:rPr>
        <w:t>Chris</w:t>
      </w:r>
      <w:r>
        <w:t xml:space="preserve"> </w:t>
      </w:r>
      <w:r w:rsidRPr="005A352A">
        <w:rPr>
          <w:noProof/>
        </w:rPr>
        <w:t>Gilden</w:t>
      </w:r>
      <w:r>
        <w:tab/>
      </w:r>
      <w:r w:rsidRPr="005A352A">
        <w:rPr>
          <w:noProof/>
        </w:rPr>
        <w:t>Tri-State Generation and Transmission—Reliability</w:t>
      </w:r>
    </w:p>
    <w:p w14:paraId="62B82898" w14:textId="77777777" w:rsidR="002563F8" w:rsidRDefault="002563F8" w:rsidP="006063F2">
      <w:pPr>
        <w:pStyle w:val="AttendanceLeader"/>
      </w:pPr>
      <w:r w:rsidRPr="005A352A">
        <w:rPr>
          <w:noProof/>
        </w:rPr>
        <w:t>Kody</w:t>
      </w:r>
      <w:r>
        <w:t xml:space="preserve"> </w:t>
      </w:r>
      <w:r w:rsidRPr="005A352A">
        <w:rPr>
          <w:noProof/>
        </w:rPr>
        <w:t>Heppner</w:t>
      </w:r>
      <w:r>
        <w:tab/>
      </w:r>
      <w:r w:rsidRPr="005A352A">
        <w:rPr>
          <w:noProof/>
        </w:rPr>
        <w:t>Turlock Irrigation District</w:t>
      </w:r>
    </w:p>
    <w:p w14:paraId="4DFA3A24" w14:textId="77777777" w:rsidR="002563F8" w:rsidRDefault="002563F8" w:rsidP="006063F2">
      <w:pPr>
        <w:pStyle w:val="AttendanceLeader"/>
      </w:pPr>
      <w:r w:rsidRPr="005A352A">
        <w:rPr>
          <w:noProof/>
        </w:rPr>
        <w:t>Bryant</w:t>
      </w:r>
      <w:r>
        <w:t xml:space="preserve"> </w:t>
      </w:r>
      <w:r w:rsidRPr="005A352A">
        <w:rPr>
          <w:noProof/>
        </w:rPr>
        <w:t>Hicks</w:t>
      </w:r>
      <w:r>
        <w:tab/>
      </w:r>
      <w:r w:rsidRPr="005A352A">
        <w:rPr>
          <w:noProof/>
        </w:rPr>
        <w:t>Salt River Project</w:t>
      </w:r>
    </w:p>
    <w:p w14:paraId="139558A3" w14:textId="77777777" w:rsidR="002563F8" w:rsidRDefault="002563F8" w:rsidP="006063F2">
      <w:pPr>
        <w:pStyle w:val="AttendanceLeader"/>
      </w:pPr>
      <w:r w:rsidRPr="005A352A">
        <w:rPr>
          <w:noProof/>
        </w:rPr>
        <w:t>Bill</w:t>
      </w:r>
      <w:r>
        <w:t xml:space="preserve"> </w:t>
      </w:r>
      <w:r w:rsidRPr="005A352A">
        <w:rPr>
          <w:noProof/>
        </w:rPr>
        <w:t>Hosie</w:t>
      </w:r>
      <w:r>
        <w:tab/>
      </w:r>
      <w:r w:rsidRPr="005A352A">
        <w:rPr>
          <w:noProof/>
        </w:rPr>
        <w:t>PSI Power System Innovation Corp.</w:t>
      </w:r>
    </w:p>
    <w:p w14:paraId="63762BB8" w14:textId="77777777" w:rsidR="002563F8" w:rsidRDefault="002563F8" w:rsidP="006063F2">
      <w:pPr>
        <w:pStyle w:val="AttendanceLeader"/>
      </w:pPr>
      <w:r w:rsidRPr="005A352A">
        <w:rPr>
          <w:noProof/>
        </w:rPr>
        <w:t>Robert</w:t>
      </w:r>
      <w:r>
        <w:t xml:space="preserve"> </w:t>
      </w:r>
      <w:r w:rsidRPr="005A352A">
        <w:rPr>
          <w:noProof/>
        </w:rPr>
        <w:t>Jackson</w:t>
      </w:r>
      <w:r>
        <w:tab/>
      </w:r>
      <w:r w:rsidRPr="005A352A">
        <w:rPr>
          <w:noProof/>
        </w:rPr>
        <w:t>Burns &amp; McDonnell (1898 and Co.)</w:t>
      </w:r>
    </w:p>
    <w:p w14:paraId="47782F20" w14:textId="77777777" w:rsidR="002563F8" w:rsidRDefault="002563F8" w:rsidP="006063F2">
      <w:pPr>
        <w:pStyle w:val="AttendanceLeader"/>
      </w:pPr>
      <w:r w:rsidRPr="005A352A">
        <w:rPr>
          <w:noProof/>
        </w:rPr>
        <w:t>Daniel</w:t>
      </w:r>
      <w:r>
        <w:t xml:space="preserve"> </w:t>
      </w:r>
      <w:r w:rsidRPr="005A352A">
        <w:rPr>
          <w:noProof/>
        </w:rPr>
        <w:t>Johnson Jr.</w:t>
      </w:r>
      <w:r>
        <w:tab/>
      </w:r>
      <w:r w:rsidRPr="005A352A">
        <w:rPr>
          <w:noProof/>
        </w:rPr>
        <w:t>Black Hills Corporation</w:t>
      </w:r>
    </w:p>
    <w:p w14:paraId="68B4AD13" w14:textId="77777777" w:rsidR="002563F8" w:rsidRDefault="002563F8" w:rsidP="006063F2">
      <w:pPr>
        <w:pStyle w:val="AttendanceLeader"/>
      </w:pPr>
      <w:r w:rsidRPr="005A352A">
        <w:rPr>
          <w:noProof/>
        </w:rPr>
        <w:t>Christopher</w:t>
      </w:r>
      <w:r>
        <w:t xml:space="preserve"> </w:t>
      </w:r>
      <w:r w:rsidRPr="005A352A">
        <w:rPr>
          <w:noProof/>
        </w:rPr>
        <w:t>Kulink</w:t>
      </w:r>
      <w:r>
        <w:tab/>
      </w:r>
      <w:r w:rsidRPr="005A352A">
        <w:rPr>
          <w:noProof/>
        </w:rPr>
        <w:t>Portland General Electric Company</w:t>
      </w:r>
    </w:p>
    <w:p w14:paraId="7660928F" w14:textId="77777777" w:rsidR="002563F8" w:rsidRDefault="002563F8" w:rsidP="006063F2">
      <w:pPr>
        <w:pStyle w:val="AttendanceLeader"/>
      </w:pPr>
      <w:r w:rsidRPr="005A352A">
        <w:rPr>
          <w:noProof/>
        </w:rPr>
        <w:t>May</w:t>
      </w:r>
      <w:r>
        <w:t xml:space="preserve"> </w:t>
      </w:r>
      <w:r w:rsidRPr="005A352A">
        <w:rPr>
          <w:noProof/>
        </w:rPr>
        <w:t>Le</w:t>
      </w:r>
      <w:r>
        <w:tab/>
      </w:r>
      <w:r w:rsidRPr="005A352A">
        <w:rPr>
          <w:noProof/>
        </w:rPr>
        <w:t>Public Utility District No. 2 of Grant County</w:t>
      </w:r>
    </w:p>
    <w:p w14:paraId="71E35DED" w14:textId="77777777" w:rsidR="002563F8" w:rsidRDefault="002563F8" w:rsidP="006063F2">
      <w:pPr>
        <w:pStyle w:val="AttendanceLeader"/>
      </w:pPr>
      <w:r w:rsidRPr="005A352A">
        <w:rPr>
          <w:noProof/>
        </w:rPr>
        <w:t>Chelsea</w:t>
      </w:r>
      <w:r>
        <w:t xml:space="preserve"> </w:t>
      </w:r>
      <w:r w:rsidRPr="005A352A">
        <w:rPr>
          <w:noProof/>
        </w:rPr>
        <w:t>Loomis</w:t>
      </w:r>
      <w:r>
        <w:tab/>
      </w:r>
      <w:r w:rsidRPr="005A352A">
        <w:rPr>
          <w:noProof/>
        </w:rPr>
        <w:t>Western Power Pool (formerly Northwest Power Pool Corporation)</w:t>
      </w:r>
    </w:p>
    <w:p w14:paraId="3A972F2E" w14:textId="77777777" w:rsidR="002563F8" w:rsidRDefault="002563F8" w:rsidP="006063F2">
      <w:pPr>
        <w:pStyle w:val="AttendanceLeader"/>
      </w:pPr>
      <w:r w:rsidRPr="005A352A">
        <w:rPr>
          <w:noProof/>
        </w:rPr>
        <w:t>Richard</w:t>
      </w:r>
      <w:r>
        <w:t xml:space="preserve"> </w:t>
      </w:r>
      <w:r w:rsidRPr="005A352A">
        <w:rPr>
          <w:noProof/>
        </w:rPr>
        <w:t>Maguire</w:t>
      </w:r>
      <w:r>
        <w:tab/>
      </w:r>
      <w:r w:rsidRPr="005A352A">
        <w:rPr>
          <w:noProof/>
        </w:rPr>
        <w:t>Public Utility District No. 2 of Grant County</w:t>
      </w:r>
    </w:p>
    <w:p w14:paraId="54F9C8B5" w14:textId="77777777" w:rsidR="002563F8" w:rsidRDefault="002563F8" w:rsidP="006063F2">
      <w:pPr>
        <w:pStyle w:val="AttendanceLeader"/>
      </w:pPr>
      <w:r w:rsidRPr="005A352A">
        <w:rPr>
          <w:noProof/>
        </w:rPr>
        <w:t>Jake</w:t>
      </w:r>
      <w:r>
        <w:t xml:space="preserve"> </w:t>
      </w:r>
      <w:r w:rsidRPr="005A352A">
        <w:rPr>
          <w:noProof/>
        </w:rPr>
        <w:t>Maxfield</w:t>
      </w:r>
      <w:r>
        <w:tab/>
      </w:r>
      <w:r w:rsidRPr="005A352A">
        <w:rPr>
          <w:noProof/>
        </w:rPr>
        <w:t>PacifiCorp</w:t>
      </w:r>
    </w:p>
    <w:p w14:paraId="0D95AF29" w14:textId="77777777" w:rsidR="002563F8" w:rsidRDefault="002563F8" w:rsidP="006063F2">
      <w:pPr>
        <w:pStyle w:val="AttendanceLeader"/>
      </w:pPr>
      <w:r w:rsidRPr="005A352A">
        <w:rPr>
          <w:noProof/>
        </w:rPr>
        <w:t>Daniel</w:t>
      </w:r>
      <w:r>
        <w:t xml:space="preserve"> </w:t>
      </w:r>
      <w:r w:rsidRPr="005A352A">
        <w:rPr>
          <w:noProof/>
        </w:rPr>
        <w:t>McGuire</w:t>
      </w:r>
      <w:r>
        <w:tab/>
      </w:r>
      <w:r w:rsidRPr="005A352A">
        <w:rPr>
          <w:noProof/>
        </w:rPr>
        <w:t>Salt River Project</w:t>
      </w:r>
    </w:p>
    <w:p w14:paraId="426D5E7C" w14:textId="77777777" w:rsidR="002563F8" w:rsidRDefault="002563F8" w:rsidP="006063F2">
      <w:pPr>
        <w:pStyle w:val="AttendanceLeader"/>
      </w:pPr>
      <w:r w:rsidRPr="005A352A">
        <w:rPr>
          <w:noProof/>
        </w:rPr>
        <w:t>Pete</w:t>
      </w:r>
      <w:r>
        <w:t xml:space="preserve"> </w:t>
      </w:r>
      <w:r w:rsidRPr="005A352A">
        <w:rPr>
          <w:noProof/>
        </w:rPr>
        <w:t>Mensonides</w:t>
      </w:r>
      <w:r>
        <w:tab/>
      </w:r>
      <w:r w:rsidRPr="005A352A">
        <w:rPr>
          <w:noProof/>
        </w:rPr>
        <w:t>Turlock Irrigation District</w:t>
      </w:r>
    </w:p>
    <w:p w14:paraId="78CE836D" w14:textId="77777777" w:rsidR="002563F8" w:rsidRDefault="002563F8" w:rsidP="006063F2">
      <w:pPr>
        <w:pStyle w:val="AttendanceLeader"/>
      </w:pPr>
      <w:r w:rsidRPr="005A352A">
        <w:rPr>
          <w:noProof/>
        </w:rPr>
        <w:t>Mitchell</w:t>
      </w:r>
      <w:r>
        <w:t xml:space="preserve"> </w:t>
      </w:r>
      <w:r w:rsidRPr="005A352A">
        <w:rPr>
          <w:noProof/>
        </w:rPr>
        <w:t>Miller</w:t>
      </w:r>
      <w:r>
        <w:tab/>
      </w:r>
      <w:r w:rsidRPr="005A352A">
        <w:rPr>
          <w:noProof/>
        </w:rPr>
        <w:t>NorthWestern Energy</w:t>
      </w:r>
    </w:p>
    <w:p w14:paraId="2594D846" w14:textId="77777777" w:rsidR="002563F8" w:rsidRDefault="002563F8" w:rsidP="006063F2">
      <w:pPr>
        <w:pStyle w:val="AttendanceLeader"/>
      </w:pPr>
      <w:r w:rsidRPr="005A352A">
        <w:rPr>
          <w:noProof/>
        </w:rPr>
        <w:t>Patrick</w:t>
      </w:r>
      <w:r>
        <w:t xml:space="preserve"> </w:t>
      </w:r>
      <w:r w:rsidRPr="005A352A">
        <w:rPr>
          <w:noProof/>
        </w:rPr>
        <w:t>MontPlaisir</w:t>
      </w:r>
      <w:r>
        <w:tab/>
      </w:r>
      <w:r w:rsidRPr="005A352A">
        <w:rPr>
          <w:noProof/>
        </w:rPr>
        <w:t>Western Area Power Administration</w:t>
      </w:r>
    </w:p>
    <w:p w14:paraId="5A39A9A7" w14:textId="77777777" w:rsidR="002563F8" w:rsidRDefault="002563F8" w:rsidP="006063F2">
      <w:pPr>
        <w:pStyle w:val="AttendanceLeader"/>
      </w:pPr>
      <w:r w:rsidRPr="005A352A">
        <w:rPr>
          <w:noProof/>
        </w:rPr>
        <w:t>Valeriy  Jr.</w:t>
      </w:r>
      <w:r>
        <w:t xml:space="preserve"> </w:t>
      </w:r>
      <w:r w:rsidRPr="005A352A">
        <w:rPr>
          <w:noProof/>
        </w:rPr>
        <w:t>Oleshko</w:t>
      </w:r>
      <w:r>
        <w:tab/>
      </w:r>
      <w:r w:rsidRPr="005A352A">
        <w:rPr>
          <w:noProof/>
        </w:rPr>
        <w:t>Western Area Power Administration</w:t>
      </w:r>
    </w:p>
    <w:p w14:paraId="712E5CA8" w14:textId="77777777" w:rsidR="002563F8" w:rsidRDefault="002563F8" w:rsidP="006063F2">
      <w:pPr>
        <w:pStyle w:val="AttendanceLeader"/>
      </w:pPr>
      <w:r w:rsidRPr="005A352A">
        <w:rPr>
          <w:noProof/>
        </w:rPr>
        <w:lastRenderedPageBreak/>
        <w:t>Eepsita</w:t>
      </w:r>
      <w:r>
        <w:t xml:space="preserve"> </w:t>
      </w:r>
      <w:r w:rsidRPr="005A352A">
        <w:rPr>
          <w:noProof/>
        </w:rPr>
        <w:t>Priye</w:t>
      </w:r>
      <w:r>
        <w:tab/>
      </w:r>
      <w:r w:rsidRPr="005A352A">
        <w:rPr>
          <w:noProof/>
        </w:rPr>
        <w:t>Puget Sound Energy, Inc.</w:t>
      </w:r>
    </w:p>
    <w:p w14:paraId="1AA595F0" w14:textId="77777777" w:rsidR="002563F8" w:rsidRDefault="002563F8" w:rsidP="006063F2">
      <w:pPr>
        <w:pStyle w:val="AttendanceLeader"/>
      </w:pPr>
      <w:r w:rsidRPr="005A352A">
        <w:rPr>
          <w:noProof/>
        </w:rPr>
        <w:t>Ebrahim</w:t>
      </w:r>
      <w:r>
        <w:t xml:space="preserve"> </w:t>
      </w:r>
      <w:r w:rsidRPr="005A352A">
        <w:rPr>
          <w:noProof/>
        </w:rPr>
        <w:t>Rahimi</w:t>
      </w:r>
      <w:r>
        <w:tab/>
      </w:r>
      <w:r w:rsidRPr="005A352A">
        <w:rPr>
          <w:noProof/>
        </w:rPr>
        <w:t>California Independent System Operator</w:t>
      </w:r>
    </w:p>
    <w:p w14:paraId="5D75EA3C" w14:textId="77777777" w:rsidR="002563F8" w:rsidRDefault="002563F8" w:rsidP="006063F2">
      <w:pPr>
        <w:pStyle w:val="AttendanceLeader"/>
      </w:pPr>
      <w:r w:rsidRPr="005A352A">
        <w:rPr>
          <w:noProof/>
        </w:rPr>
        <w:t>Dipendra</w:t>
      </w:r>
      <w:r>
        <w:t xml:space="preserve"> </w:t>
      </w:r>
      <w:r w:rsidRPr="005A352A">
        <w:rPr>
          <w:noProof/>
        </w:rPr>
        <w:t>Rai</w:t>
      </w:r>
      <w:r>
        <w:tab/>
      </w:r>
      <w:r w:rsidRPr="005A352A">
        <w:rPr>
          <w:noProof/>
        </w:rPr>
        <w:t>British Columbia Hydro and Power Authority</w:t>
      </w:r>
    </w:p>
    <w:p w14:paraId="0FA7D5AB" w14:textId="77777777" w:rsidR="002563F8" w:rsidRDefault="002563F8" w:rsidP="006063F2">
      <w:pPr>
        <w:pStyle w:val="AttendanceLeader"/>
      </w:pPr>
      <w:r w:rsidRPr="005A352A">
        <w:rPr>
          <w:noProof/>
        </w:rPr>
        <w:t>Daniel</w:t>
      </w:r>
      <w:r>
        <w:t xml:space="preserve"> </w:t>
      </w:r>
      <w:r w:rsidRPr="005A352A">
        <w:rPr>
          <w:noProof/>
        </w:rPr>
        <w:t>Ramirez</w:t>
      </w:r>
      <w:r>
        <w:tab/>
      </w:r>
      <w:r w:rsidRPr="005A352A">
        <w:rPr>
          <w:noProof/>
        </w:rPr>
        <w:t>Energy Strategies</w:t>
      </w:r>
    </w:p>
    <w:p w14:paraId="34BCBABE" w14:textId="77777777" w:rsidR="002563F8" w:rsidRDefault="002563F8" w:rsidP="006063F2">
      <w:pPr>
        <w:pStyle w:val="AttendanceLeader"/>
      </w:pPr>
      <w:r w:rsidRPr="005A352A">
        <w:rPr>
          <w:noProof/>
        </w:rPr>
        <w:t>Benjamin</w:t>
      </w:r>
      <w:r>
        <w:t xml:space="preserve"> </w:t>
      </w:r>
      <w:r w:rsidRPr="005A352A">
        <w:rPr>
          <w:noProof/>
        </w:rPr>
        <w:t>Rodriguez</w:t>
      </w:r>
      <w:r>
        <w:tab/>
      </w:r>
      <w:r w:rsidRPr="005A352A">
        <w:rPr>
          <w:noProof/>
        </w:rPr>
        <w:t>El Paso Electric Company</w:t>
      </w:r>
    </w:p>
    <w:p w14:paraId="4754D8A6" w14:textId="77777777" w:rsidR="002563F8" w:rsidRDefault="002563F8" w:rsidP="006063F2">
      <w:pPr>
        <w:pStyle w:val="AttendanceLeader"/>
      </w:pPr>
      <w:r w:rsidRPr="005A352A">
        <w:rPr>
          <w:noProof/>
        </w:rPr>
        <w:t>Erik</w:t>
      </w:r>
      <w:r>
        <w:t xml:space="preserve"> </w:t>
      </w:r>
      <w:r w:rsidRPr="005A352A">
        <w:rPr>
          <w:noProof/>
        </w:rPr>
        <w:t>Schellenberg</w:t>
      </w:r>
      <w:r>
        <w:tab/>
      </w:r>
      <w:r w:rsidRPr="005A352A">
        <w:rPr>
          <w:noProof/>
        </w:rPr>
        <w:t>Idaho Power Company</w:t>
      </w:r>
    </w:p>
    <w:p w14:paraId="1D08390A" w14:textId="77777777" w:rsidR="002563F8" w:rsidRDefault="002563F8" w:rsidP="006063F2">
      <w:pPr>
        <w:pStyle w:val="AttendanceLeader"/>
      </w:pPr>
      <w:r w:rsidRPr="005A352A">
        <w:rPr>
          <w:noProof/>
        </w:rPr>
        <w:t>Masoud</w:t>
      </w:r>
      <w:r>
        <w:t xml:space="preserve"> </w:t>
      </w:r>
      <w:r w:rsidRPr="005A352A">
        <w:rPr>
          <w:noProof/>
        </w:rPr>
        <w:t>Shafa</w:t>
      </w:r>
      <w:r>
        <w:tab/>
      </w:r>
      <w:r w:rsidRPr="005A352A">
        <w:rPr>
          <w:noProof/>
        </w:rPr>
        <w:t>California Department of Water Resources</w:t>
      </w:r>
    </w:p>
    <w:p w14:paraId="5F80FB37" w14:textId="77777777" w:rsidR="002563F8" w:rsidRDefault="002563F8" w:rsidP="006063F2">
      <w:pPr>
        <w:pStyle w:val="AttendanceLeader"/>
      </w:pPr>
      <w:r w:rsidRPr="005A352A">
        <w:rPr>
          <w:noProof/>
        </w:rPr>
        <w:t>Alejandro</w:t>
      </w:r>
      <w:r>
        <w:t xml:space="preserve"> </w:t>
      </w:r>
      <w:r w:rsidRPr="005A352A">
        <w:rPr>
          <w:noProof/>
        </w:rPr>
        <w:t>Solis</w:t>
      </w:r>
      <w:r>
        <w:tab/>
      </w:r>
      <w:r w:rsidRPr="005A352A">
        <w:rPr>
          <w:noProof/>
        </w:rPr>
        <w:t>El Paso Electric Company</w:t>
      </w:r>
    </w:p>
    <w:p w14:paraId="72324ADD" w14:textId="77777777" w:rsidR="002563F8" w:rsidRDefault="002563F8" w:rsidP="006063F2">
      <w:pPr>
        <w:pStyle w:val="AttendanceLeader"/>
      </w:pPr>
      <w:r w:rsidRPr="005A352A">
        <w:rPr>
          <w:noProof/>
        </w:rPr>
        <w:t>Amy</w:t>
      </w:r>
      <w:r>
        <w:t xml:space="preserve"> </w:t>
      </w:r>
      <w:r w:rsidRPr="005A352A">
        <w:rPr>
          <w:noProof/>
        </w:rPr>
        <w:t>Sopinka</w:t>
      </w:r>
      <w:r>
        <w:tab/>
      </w:r>
      <w:r w:rsidRPr="005A352A">
        <w:rPr>
          <w:noProof/>
        </w:rPr>
        <w:t>British Columbia Ministry of Energy and Mines</w:t>
      </w:r>
    </w:p>
    <w:p w14:paraId="0E6EF0FB" w14:textId="77777777" w:rsidR="002563F8" w:rsidRDefault="002563F8" w:rsidP="006063F2">
      <w:pPr>
        <w:pStyle w:val="AttendanceLeader"/>
      </w:pPr>
      <w:r w:rsidRPr="005A352A">
        <w:rPr>
          <w:noProof/>
        </w:rPr>
        <w:t>April</w:t>
      </w:r>
      <w:r>
        <w:t xml:space="preserve"> </w:t>
      </w:r>
      <w:r w:rsidRPr="005A352A">
        <w:rPr>
          <w:noProof/>
        </w:rPr>
        <w:t>Spacek</w:t>
      </w:r>
      <w:r>
        <w:tab/>
      </w:r>
      <w:r w:rsidRPr="005A352A">
        <w:rPr>
          <w:noProof/>
        </w:rPr>
        <w:t>Avista Corporation</w:t>
      </w:r>
    </w:p>
    <w:p w14:paraId="511F87DA" w14:textId="77777777" w:rsidR="002563F8" w:rsidRDefault="002563F8" w:rsidP="006063F2">
      <w:pPr>
        <w:pStyle w:val="AttendanceLeader"/>
      </w:pPr>
      <w:r w:rsidRPr="005A352A">
        <w:rPr>
          <w:noProof/>
        </w:rPr>
        <w:t>Jan</w:t>
      </w:r>
      <w:r>
        <w:t xml:space="preserve"> </w:t>
      </w:r>
      <w:r w:rsidRPr="005A352A">
        <w:rPr>
          <w:noProof/>
        </w:rPr>
        <w:t>Strack</w:t>
      </w:r>
      <w:r>
        <w:tab/>
      </w:r>
      <w:r w:rsidRPr="005A352A">
        <w:rPr>
          <w:noProof/>
        </w:rPr>
        <w:t>San Diego Gas and Electric</w:t>
      </w:r>
    </w:p>
    <w:p w14:paraId="41AB98A7" w14:textId="77777777" w:rsidR="002563F8" w:rsidRDefault="002563F8" w:rsidP="006063F2">
      <w:pPr>
        <w:pStyle w:val="AttendanceLeader"/>
      </w:pPr>
      <w:r w:rsidRPr="005A352A">
        <w:rPr>
          <w:noProof/>
        </w:rPr>
        <w:t>Angela</w:t>
      </w:r>
      <w:r>
        <w:t xml:space="preserve"> </w:t>
      </w:r>
      <w:r w:rsidRPr="005A352A">
        <w:rPr>
          <w:noProof/>
        </w:rPr>
        <w:t>Tanghetti</w:t>
      </w:r>
      <w:r>
        <w:tab/>
      </w:r>
      <w:r w:rsidRPr="005A352A">
        <w:rPr>
          <w:noProof/>
        </w:rPr>
        <w:t>California Energy Commission</w:t>
      </w:r>
    </w:p>
    <w:p w14:paraId="6F0C0C11" w14:textId="77777777" w:rsidR="002563F8" w:rsidRDefault="002563F8" w:rsidP="006063F2">
      <w:pPr>
        <w:pStyle w:val="AttendanceLeader"/>
      </w:pPr>
      <w:r w:rsidRPr="005A352A">
        <w:rPr>
          <w:noProof/>
        </w:rPr>
        <w:t>Khanh</w:t>
      </w:r>
      <w:r>
        <w:t xml:space="preserve"> </w:t>
      </w:r>
      <w:r w:rsidRPr="005A352A">
        <w:rPr>
          <w:noProof/>
        </w:rPr>
        <w:t>Thai</w:t>
      </w:r>
      <w:r>
        <w:tab/>
      </w:r>
      <w:r w:rsidRPr="005A352A">
        <w:rPr>
          <w:noProof/>
        </w:rPr>
        <w:t>Tacoma Power</w:t>
      </w:r>
    </w:p>
    <w:p w14:paraId="3C37DA5E" w14:textId="77777777" w:rsidR="002563F8" w:rsidRDefault="002563F8" w:rsidP="006063F2">
      <w:pPr>
        <w:pStyle w:val="AttendanceLeader"/>
      </w:pPr>
      <w:r w:rsidRPr="005A352A">
        <w:rPr>
          <w:noProof/>
        </w:rPr>
        <w:t>David</w:t>
      </w:r>
      <w:r>
        <w:t xml:space="preserve"> </w:t>
      </w:r>
      <w:r w:rsidRPr="005A352A">
        <w:rPr>
          <w:noProof/>
        </w:rPr>
        <w:t>Tovar</w:t>
      </w:r>
      <w:r>
        <w:tab/>
      </w:r>
      <w:r w:rsidRPr="005A352A">
        <w:rPr>
          <w:noProof/>
        </w:rPr>
        <w:t>El Paso Electric Company</w:t>
      </w:r>
    </w:p>
    <w:p w14:paraId="45C11B18" w14:textId="77777777" w:rsidR="002563F8" w:rsidRDefault="002563F8" w:rsidP="006063F2">
      <w:pPr>
        <w:pStyle w:val="AttendanceLeader"/>
      </w:pPr>
      <w:r w:rsidRPr="005A352A">
        <w:rPr>
          <w:noProof/>
        </w:rPr>
        <w:t>Patrick</w:t>
      </w:r>
      <w:r>
        <w:t xml:space="preserve"> </w:t>
      </w:r>
      <w:r w:rsidRPr="005A352A">
        <w:rPr>
          <w:noProof/>
        </w:rPr>
        <w:t>Truong</w:t>
      </w:r>
      <w:r>
        <w:tab/>
      </w:r>
      <w:r w:rsidRPr="005A352A">
        <w:rPr>
          <w:noProof/>
        </w:rPr>
        <w:t>Sacramento Municipal Utility District</w:t>
      </w:r>
    </w:p>
    <w:p w14:paraId="1C39447C" w14:textId="77777777" w:rsidR="002563F8" w:rsidRDefault="002563F8" w:rsidP="006063F2">
      <w:pPr>
        <w:pStyle w:val="AttendanceLeader"/>
      </w:pPr>
      <w:r w:rsidRPr="005A352A">
        <w:rPr>
          <w:noProof/>
        </w:rPr>
        <w:t>Louis</w:t>
      </w:r>
      <w:r>
        <w:t xml:space="preserve"> </w:t>
      </w:r>
      <w:r w:rsidRPr="005A352A">
        <w:rPr>
          <w:noProof/>
        </w:rPr>
        <w:t>Vigil</w:t>
      </w:r>
      <w:r>
        <w:tab/>
      </w:r>
      <w:r w:rsidRPr="005A352A">
        <w:rPr>
          <w:noProof/>
        </w:rPr>
        <w:t>El Paso Electric Company</w:t>
      </w:r>
    </w:p>
    <w:p w14:paraId="5C04F793" w14:textId="77777777" w:rsidR="002563F8" w:rsidRDefault="002563F8" w:rsidP="006063F2">
      <w:pPr>
        <w:pStyle w:val="AttendanceLeader"/>
      </w:pPr>
      <w:r w:rsidRPr="005A352A">
        <w:rPr>
          <w:noProof/>
        </w:rPr>
        <w:t>Curtis</w:t>
      </w:r>
      <w:r>
        <w:t xml:space="preserve"> </w:t>
      </w:r>
      <w:r w:rsidRPr="005A352A">
        <w:rPr>
          <w:noProof/>
        </w:rPr>
        <w:t>Westhoff</w:t>
      </w:r>
      <w:r>
        <w:tab/>
      </w:r>
      <w:r w:rsidRPr="005A352A">
        <w:rPr>
          <w:noProof/>
        </w:rPr>
        <w:t>Idaho Power Company</w:t>
      </w:r>
    </w:p>
    <w:p w14:paraId="459ABAE3" w14:textId="77777777" w:rsidR="002563F8" w:rsidRDefault="002563F8" w:rsidP="006063F2">
      <w:pPr>
        <w:pStyle w:val="AttendanceLeader"/>
      </w:pPr>
      <w:r w:rsidRPr="005A352A">
        <w:rPr>
          <w:noProof/>
        </w:rPr>
        <w:t>Di</w:t>
      </w:r>
      <w:r>
        <w:t xml:space="preserve"> </w:t>
      </w:r>
      <w:r w:rsidRPr="005A352A">
        <w:rPr>
          <w:noProof/>
        </w:rPr>
        <w:t>Xiao</w:t>
      </w:r>
      <w:r>
        <w:tab/>
      </w:r>
      <w:r w:rsidRPr="005A352A">
        <w:rPr>
          <w:noProof/>
        </w:rPr>
        <w:t>Southern California Edison Company</w:t>
      </w:r>
    </w:p>
    <w:p w14:paraId="5C00734D" w14:textId="77777777" w:rsidR="002563F8" w:rsidRDefault="002563F8" w:rsidP="006063F2">
      <w:pPr>
        <w:pStyle w:val="AttendanceLeader"/>
      </w:pPr>
      <w:r w:rsidRPr="005A352A">
        <w:rPr>
          <w:noProof/>
        </w:rPr>
        <w:t>Dennis</w:t>
      </w:r>
      <w:r>
        <w:t xml:space="preserve"> </w:t>
      </w:r>
      <w:r w:rsidRPr="005A352A">
        <w:rPr>
          <w:noProof/>
        </w:rPr>
        <w:t>Yegorov</w:t>
      </w:r>
      <w:r>
        <w:tab/>
      </w:r>
      <w:r w:rsidRPr="005A352A">
        <w:rPr>
          <w:noProof/>
        </w:rPr>
        <w:t>PacifiCorp</w:t>
      </w:r>
    </w:p>
    <w:p w14:paraId="18542CD6" w14:textId="77777777" w:rsidR="002563F8" w:rsidRDefault="002563F8" w:rsidP="006063F2">
      <w:pPr>
        <w:pStyle w:val="AttendanceLeader"/>
      </w:pPr>
      <w:r w:rsidRPr="005A352A">
        <w:rPr>
          <w:noProof/>
        </w:rPr>
        <w:t>Cole</w:t>
      </w:r>
      <w:r>
        <w:t xml:space="preserve"> </w:t>
      </w:r>
      <w:r w:rsidRPr="005A352A">
        <w:rPr>
          <w:noProof/>
        </w:rPr>
        <w:t>Youngers</w:t>
      </w:r>
      <w:r>
        <w:tab/>
      </w:r>
      <w:r w:rsidRPr="005A352A">
        <w:rPr>
          <w:noProof/>
        </w:rPr>
        <w:t>Avista Corporation</w:t>
      </w:r>
    </w:p>
    <w:p w14:paraId="7048DBBD" w14:textId="77777777" w:rsidR="002563F8" w:rsidRDefault="002563F8" w:rsidP="006063F2">
      <w:pPr>
        <w:pStyle w:val="AttendanceLeader"/>
      </w:pPr>
      <w:r w:rsidRPr="005A352A">
        <w:rPr>
          <w:noProof/>
        </w:rPr>
        <w:t>Janice</w:t>
      </w:r>
      <w:r>
        <w:t xml:space="preserve"> </w:t>
      </w:r>
      <w:r w:rsidRPr="005A352A">
        <w:rPr>
          <w:noProof/>
        </w:rPr>
        <w:t>Zewe</w:t>
      </w:r>
      <w:r>
        <w:tab/>
      </w:r>
      <w:r w:rsidRPr="005A352A">
        <w:rPr>
          <w:noProof/>
        </w:rPr>
        <w:t>Sacramento Municipal Utility District</w:t>
      </w:r>
    </w:p>
    <w:p w14:paraId="3622E53C" w14:textId="77777777" w:rsidR="002563F8" w:rsidRDefault="002563F8" w:rsidP="006063F2">
      <w:pPr>
        <w:pStyle w:val="AttendanceLeader"/>
      </w:pPr>
      <w:r w:rsidRPr="005A352A">
        <w:rPr>
          <w:noProof/>
        </w:rPr>
        <w:t>Kevin</w:t>
      </w:r>
      <w:r>
        <w:t xml:space="preserve"> </w:t>
      </w:r>
      <w:r w:rsidRPr="005A352A">
        <w:rPr>
          <w:noProof/>
        </w:rPr>
        <w:t>Zhang</w:t>
      </w:r>
      <w:r>
        <w:tab/>
      </w:r>
      <w:r w:rsidRPr="005A352A">
        <w:rPr>
          <w:noProof/>
        </w:rPr>
        <w:t>British Columbia Hydro and Power Authority</w:t>
      </w:r>
    </w:p>
    <w:p w14:paraId="73C10722" w14:textId="77777777" w:rsidR="002563F8" w:rsidRDefault="002563F8" w:rsidP="006063F2">
      <w:pPr>
        <w:pStyle w:val="AttendanceLeader"/>
      </w:pPr>
      <w:r w:rsidRPr="005A352A">
        <w:rPr>
          <w:noProof/>
        </w:rPr>
        <w:t>Wenjuan (Wendy)</w:t>
      </w:r>
      <w:r>
        <w:t xml:space="preserve"> </w:t>
      </w:r>
      <w:r w:rsidRPr="005A352A">
        <w:rPr>
          <w:noProof/>
        </w:rPr>
        <w:t>Zhang</w:t>
      </w:r>
      <w:r>
        <w:tab/>
      </w:r>
      <w:r w:rsidRPr="005A352A">
        <w:rPr>
          <w:noProof/>
        </w:rPr>
        <w:t>Pacific Gas and Electric Company</w:t>
      </w:r>
    </w:p>
    <w:p w14:paraId="4F3BA979" w14:textId="77777777" w:rsidR="002563F8" w:rsidRDefault="002563F8" w:rsidP="00FD377B">
      <w:pPr>
        <w:pStyle w:val="Heading3"/>
      </w:pPr>
      <w:r>
        <w:t xml:space="preserve">Others in Attendance </w:t>
      </w:r>
    </w:p>
    <w:p w14:paraId="3EE16631" w14:textId="77777777" w:rsidR="002563F8" w:rsidRDefault="002563F8" w:rsidP="006063F2">
      <w:pPr>
        <w:pStyle w:val="AttendanceLeader"/>
      </w:pPr>
      <w:r w:rsidRPr="005A352A">
        <w:rPr>
          <w:noProof/>
        </w:rPr>
        <w:t>Layne</w:t>
      </w:r>
      <w:r>
        <w:t xml:space="preserve"> </w:t>
      </w:r>
      <w:r w:rsidRPr="005A352A">
        <w:rPr>
          <w:noProof/>
        </w:rPr>
        <w:t>Brown</w:t>
      </w:r>
      <w:r>
        <w:tab/>
      </w:r>
      <w:r w:rsidRPr="005A352A">
        <w:rPr>
          <w:noProof/>
        </w:rPr>
        <w:t>WECC</w:t>
      </w:r>
    </w:p>
    <w:p w14:paraId="681A3A78" w14:textId="77777777" w:rsidR="002563F8" w:rsidRDefault="002563F8" w:rsidP="006063F2">
      <w:pPr>
        <w:pStyle w:val="AttendanceLeader"/>
      </w:pPr>
      <w:r w:rsidRPr="005A352A">
        <w:rPr>
          <w:noProof/>
        </w:rPr>
        <w:t>Tyler</w:t>
      </w:r>
      <w:r>
        <w:t xml:space="preserve"> </w:t>
      </w:r>
      <w:r w:rsidRPr="005A352A">
        <w:rPr>
          <w:noProof/>
        </w:rPr>
        <w:t>Butifoker</w:t>
      </w:r>
      <w:r>
        <w:tab/>
      </w:r>
      <w:r w:rsidRPr="005A352A">
        <w:rPr>
          <w:noProof/>
        </w:rPr>
        <w:t>WECC</w:t>
      </w:r>
    </w:p>
    <w:p w14:paraId="5141F12C" w14:textId="77777777" w:rsidR="002563F8" w:rsidRDefault="002563F8" w:rsidP="006063F2">
      <w:pPr>
        <w:pStyle w:val="AttendanceLeader"/>
      </w:pPr>
      <w:r w:rsidRPr="005A352A">
        <w:rPr>
          <w:noProof/>
        </w:rPr>
        <w:t>Dennis</w:t>
      </w:r>
      <w:r>
        <w:t xml:space="preserve"> </w:t>
      </w:r>
      <w:r w:rsidRPr="005A352A">
        <w:rPr>
          <w:noProof/>
        </w:rPr>
        <w:t>Chesnakov</w:t>
      </w:r>
      <w:r>
        <w:tab/>
      </w:r>
      <w:r w:rsidRPr="005A352A">
        <w:rPr>
          <w:noProof/>
        </w:rPr>
        <w:t>Public Utility District No.2 of Grant County</w:t>
      </w:r>
    </w:p>
    <w:p w14:paraId="69CE0E2E" w14:textId="77777777" w:rsidR="002563F8" w:rsidRDefault="002563F8" w:rsidP="006063F2">
      <w:pPr>
        <w:pStyle w:val="AttendanceLeader"/>
      </w:pPr>
      <w:r w:rsidRPr="005A352A">
        <w:rPr>
          <w:noProof/>
        </w:rPr>
        <w:t>Alexis</w:t>
      </w:r>
      <w:r>
        <w:t xml:space="preserve"> </w:t>
      </w:r>
      <w:r w:rsidRPr="005A352A">
        <w:rPr>
          <w:noProof/>
        </w:rPr>
        <w:t>Cortez</w:t>
      </w:r>
      <w:r>
        <w:tab/>
      </w:r>
      <w:r w:rsidRPr="005A352A">
        <w:rPr>
          <w:noProof/>
        </w:rPr>
        <w:t>Sacramento Agency of Northern California</w:t>
      </w:r>
    </w:p>
    <w:p w14:paraId="2102FBD1" w14:textId="77777777" w:rsidR="002563F8" w:rsidRDefault="002563F8" w:rsidP="006063F2">
      <w:pPr>
        <w:pStyle w:val="AttendanceLeader"/>
      </w:pPr>
      <w:r w:rsidRPr="005A352A">
        <w:rPr>
          <w:noProof/>
        </w:rPr>
        <w:lastRenderedPageBreak/>
        <w:t>Donna</w:t>
      </w:r>
      <w:r>
        <w:t xml:space="preserve"> </w:t>
      </w:r>
      <w:r w:rsidRPr="005A352A">
        <w:rPr>
          <w:noProof/>
        </w:rPr>
        <w:t>Enriquez</w:t>
      </w:r>
      <w:r>
        <w:tab/>
      </w:r>
      <w:r w:rsidRPr="005A352A">
        <w:rPr>
          <w:noProof/>
        </w:rPr>
        <w:t>El Paso Electric Company</w:t>
      </w:r>
    </w:p>
    <w:p w14:paraId="0A833322" w14:textId="77777777" w:rsidR="002563F8" w:rsidRDefault="002563F8" w:rsidP="006063F2">
      <w:pPr>
        <w:pStyle w:val="AttendanceLeader"/>
      </w:pPr>
      <w:r w:rsidRPr="005A352A">
        <w:rPr>
          <w:noProof/>
        </w:rPr>
        <w:t>Gerald</w:t>
      </w:r>
      <w:r>
        <w:t xml:space="preserve"> </w:t>
      </w:r>
      <w:r w:rsidRPr="005A352A">
        <w:rPr>
          <w:noProof/>
        </w:rPr>
        <w:t>Harris</w:t>
      </w:r>
      <w:r>
        <w:tab/>
      </w:r>
      <w:r w:rsidRPr="005A352A">
        <w:rPr>
          <w:noProof/>
        </w:rPr>
        <w:t>Quantum Planning Group</w:t>
      </w:r>
    </w:p>
    <w:p w14:paraId="664D4749" w14:textId="77777777" w:rsidR="002563F8" w:rsidRDefault="002563F8" w:rsidP="006063F2">
      <w:pPr>
        <w:pStyle w:val="AttendanceLeader"/>
      </w:pPr>
      <w:r w:rsidRPr="005A352A">
        <w:rPr>
          <w:noProof/>
        </w:rPr>
        <w:t>manseur</w:t>
      </w:r>
      <w:r>
        <w:t xml:space="preserve"> </w:t>
      </w:r>
      <w:r w:rsidRPr="005A352A">
        <w:rPr>
          <w:noProof/>
        </w:rPr>
        <w:t>Hasovic</w:t>
      </w:r>
      <w:r>
        <w:tab/>
      </w:r>
      <w:r w:rsidRPr="005A352A">
        <w:rPr>
          <w:noProof/>
        </w:rPr>
        <w:t>Western Area Power Administration</w:t>
      </w:r>
    </w:p>
    <w:p w14:paraId="3DB4B49B" w14:textId="77777777" w:rsidR="002563F8" w:rsidRDefault="002563F8" w:rsidP="006063F2">
      <w:pPr>
        <w:pStyle w:val="AttendanceLeader"/>
      </w:pPr>
      <w:r w:rsidRPr="005A352A">
        <w:rPr>
          <w:noProof/>
        </w:rPr>
        <w:t>Mark</w:t>
      </w:r>
      <w:r>
        <w:t xml:space="preserve"> </w:t>
      </w:r>
      <w:r w:rsidRPr="005A352A">
        <w:rPr>
          <w:noProof/>
        </w:rPr>
        <w:t>Hesters</w:t>
      </w:r>
      <w:r>
        <w:tab/>
      </w:r>
      <w:r w:rsidRPr="005A352A">
        <w:rPr>
          <w:noProof/>
        </w:rPr>
        <w:t>California Energy Commission</w:t>
      </w:r>
    </w:p>
    <w:p w14:paraId="5881662A" w14:textId="77777777" w:rsidR="002563F8" w:rsidRDefault="002563F8" w:rsidP="006063F2">
      <w:pPr>
        <w:pStyle w:val="AttendanceLeader"/>
      </w:pPr>
      <w:r w:rsidRPr="005A352A">
        <w:rPr>
          <w:noProof/>
        </w:rPr>
        <w:t>Bhavana</w:t>
      </w:r>
      <w:r>
        <w:t xml:space="preserve"> </w:t>
      </w:r>
      <w:r w:rsidRPr="005A352A">
        <w:rPr>
          <w:noProof/>
        </w:rPr>
        <w:t>Katysl</w:t>
      </w:r>
      <w:r>
        <w:tab/>
      </w:r>
      <w:r w:rsidRPr="005A352A">
        <w:rPr>
          <w:noProof/>
        </w:rPr>
        <w:t>WECC</w:t>
      </w:r>
    </w:p>
    <w:p w14:paraId="77393A83" w14:textId="77777777" w:rsidR="002563F8" w:rsidRDefault="002563F8" w:rsidP="006063F2">
      <w:pPr>
        <w:pStyle w:val="AttendanceLeader"/>
      </w:pPr>
      <w:r w:rsidRPr="005A352A">
        <w:rPr>
          <w:noProof/>
        </w:rPr>
        <w:t>Richard</w:t>
      </w:r>
      <w:r>
        <w:t xml:space="preserve"> </w:t>
      </w:r>
      <w:r w:rsidRPr="005A352A">
        <w:rPr>
          <w:noProof/>
        </w:rPr>
        <w:t>Marrs</w:t>
      </w:r>
      <w:r>
        <w:tab/>
      </w:r>
      <w:r w:rsidRPr="005A352A">
        <w:rPr>
          <w:noProof/>
        </w:rPr>
        <w:t>Quantum Planning Group</w:t>
      </w:r>
    </w:p>
    <w:p w14:paraId="6986AAF3" w14:textId="77777777" w:rsidR="002563F8" w:rsidRDefault="002563F8" w:rsidP="006063F2">
      <w:pPr>
        <w:pStyle w:val="AttendanceLeader"/>
      </w:pPr>
      <w:r w:rsidRPr="005A352A">
        <w:rPr>
          <w:noProof/>
        </w:rPr>
        <w:t>C.D.</w:t>
      </w:r>
      <w:r>
        <w:t xml:space="preserve"> </w:t>
      </w:r>
      <w:r w:rsidRPr="005A352A">
        <w:rPr>
          <w:noProof/>
        </w:rPr>
        <w:t>Mclean</w:t>
      </w:r>
      <w:r>
        <w:tab/>
      </w:r>
      <w:r w:rsidRPr="005A352A">
        <w:rPr>
          <w:noProof/>
        </w:rPr>
        <w:t>California Energy Commission</w:t>
      </w:r>
    </w:p>
    <w:p w14:paraId="6E5913C0" w14:textId="77777777" w:rsidR="002563F8" w:rsidRDefault="002563F8" w:rsidP="006063F2">
      <w:pPr>
        <w:pStyle w:val="AttendanceLeader"/>
      </w:pPr>
      <w:r w:rsidRPr="005A352A">
        <w:rPr>
          <w:noProof/>
        </w:rPr>
        <w:t>Nima</w:t>
      </w:r>
      <w:r>
        <w:t xml:space="preserve"> </w:t>
      </w:r>
      <w:r w:rsidRPr="005A352A">
        <w:rPr>
          <w:noProof/>
        </w:rPr>
        <w:t>Miri</w:t>
      </w:r>
      <w:r>
        <w:tab/>
      </w:r>
      <w:r w:rsidRPr="005A352A">
        <w:rPr>
          <w:noProof/>
        </w:rPr>
        <w:t>Seattle City Light</w:t>
      </w:r>
    </w:p>
    <w:p w14:paraId="6A57A708" w14:textId="77777777" w:rsidR="002563F8" w:rsidRDefault="002563F8" w:rsidP="006063F2">
      <w:pPr>
        <w:pStyle w:val="AttendanceLeader"/>
      </w:pPr>
      <w:r w:rsidRPr="005A352A">
        <w:rPr>
          <w:noProof/>
        </w:rPr>
        <w:t>Tyson</w:t>
      </w:r>
      <w:r>
        <w:t xml:space="preserve"> </w:t>
      </w:r>
      <w:r w:rsidRPr="005A352A">
        <w:rPr>
          <w:noProof/>
        </w:rPr>
        <w:t>Niemann</w:t>
      </w:r>
      <w:r>
        <w:tab/>
      </w:r>
      <w:r w:rsidRPr="005A352A">
        <w:rPr>
          <w:noProof/>
        </w:rPr>
        <w:t>WECC</w:t>
      </w:r>
    </w:p>
    <w:p w14:paraId="3FAFC888" w14:textId="77777777" w:rsidR="002563F8" w:rsidRDefault="002563F8" w:rsidP="006063F2">
      <w:pPr>
        <w:pStyle w:val="AttendanceLeader"/>
      </w:pPr>
      <w:r w:rsidRPr="005A352A">
        <w:rPr>
          <w:noProof/>
        </w:rPr>
        <w:t>Anthony</w:t>
      </w:r>
      <w:r>
        <w:t xml:space="preserve"> </w:t>
      </w:r>
      <w:r w:rsidRPr="005A352A">
        <w:rPr>
          <w:noProof/>
        </w:rPr>
        <w:t>Rendon</w:t>
      </w:r>
      <w:r>
        <w:tab/>
      </w:r>
      <w:r w:rsidRPr="005A352A">
        <w:rPr>
          <w:noProof/>
        </w:rPr>
        <w:t>Salt River Project</w:t>
      </w:r>
    </w:p>
    <w:p w14:paraId="55ACCF17" w14:textId="77777777" w:rsidR="002563F8" w:rsidRDefault="002563F8" w:rsidP="006063F2">
      <w:pPr>
        <w:pStyle w:val="AttendanceLeader"/>
      </w:pPr>
      <w:r w:rsidRPr="005A352A">
        <w:rPr>
          <w:noProof/>
        </w:rPr>
        <w:t>Katie</w:t>
      </w:r>
      <w:r>
        <w:t xml:space="preserve"> </w:t>
      </w:r>
      <w:r w:rsidRPr="005A352A">
        <w:rPr>
          <w:noProof/>
        </w:rPr>
        <w:t>Rogers</w:t>
      </w:r>
      <w:r>
        <w:tab/>
      </w:r>
      <w:r w:rsidRPr="005A352A">
        <w:rPr>
          <w:noProof/>
        </w:rPr>
        <w:t>WECC</w:t>
      </w:r>
    </w:p>
    <w:p w14:paraId="61917C58" w14:textId="77777777" w:rsidR="002563F8" w:rsidRDefault="002563F8" w:rsidP="006063F2">
      <w:pPr>
        <w:pStyle w:val="AttendanceLeader"/>
      </w:pPr>
      <w:r w:rsidRPr="005A352A">
        <w:rPr>
          <w:noProof/>
        </w:rPr>
        <w:t>Trevor</w:t>
      </w:r>
      <w:r>
        <w:t xml:space="preserve"> </w:t>
      </w:r>
      <w:r w:rsidRPr="005A352A">
        <w:rPr>
          <w:noProof/>
        </w:rPr>
        <w:t>Rombough</w:t>
      </w:r>
      <w:r>
        <w:tab/>
      </w:r>
      <w:r w:rsidRPr="005A352A">
        <w:rPr>
          <w:noProof/>
        </w:rPr>
        <w:t>Black Hills Corporation</w:t>
      </w:r>
    </w:p>
    <w:p w14:paraId="255C37C1" w14:textId="77777777" w:rsidR="002563F8" w:rsidRDefault="002563F8" w:rsidP="006063F2">
      <w:pPr>
        <w:pStyle w:val="AttendanceLeader"/>
      </w:pPr>
      <w:r w:rsidRPr="005A352A">
        <w:rPr>
          <w:noProof/>
        </w:rPr>
        <w:t>Vijay</w:t>
      </w:r>
      <w:r>
        <w:t xml:space="preserve"> </w:t>
      </w:r>
      <w:r w:rsidRPr="005A352A">
        <w:rPr>
          <w:noProof/>
        </w:rPr>
        <w:t>Satyal</w:t>
      </w:r>
      <w:r>
        <w:tab/>
      </w:r>
      <w:r w:rsidRPr="005A352A">
        <w:rPr>
          <w:noProof/>
        </w:rPr>
        <w:t>WPA</w:t>
      </w:r>
    </w:p>
    <w:p w14:paraId="5DD39D49" w14:textId="77777777" w:rsidR="002563F8" w:rsidRDefault="002563F8" w:rsidP="006063F2">
      <w:pPr>
        <w:pStyle w:val="AttendanceLeader"/>
      </w:pPr>
      <w:r w:rsidRPr="005A352A">
        <w:rPr>
          <w:noProof/>
        </w:rPr>
        <w:t>Marie</w:t>
      </w:r>
      <w:r>
        <w:t xml:space="preserve"> </w:t>
      </w:r>
      <w:r w:rsidRPr="005A352A">
        <w:rPr>
          <w:noProof/>
        </w:rPr>
        <w:t>Smith</w:t>
      </w:r>
      <w:r>
        <w:tab/>
      </w:r>
      <w:r w:rsidRPr="005A352A">
        <w:rPr>
          <w:noProof/>
        </w:rPr>
        <w:t>WECC</w:t>
      </w:r>
    </w:p>
    <w:p w14:paraId="1A45DFE0" w14:textId="77777777" w:rsidR="002563F8" w:rsidRDefault="002563F8" w:rsidP="006063F2">
      <w:pPr>
        <w:pStyle w:val="AttendanceLeader"/>
      </w:pPr>
      <w:r w:rsidRPr="005A352A">
        <w:rPr>
          <w:noProof/>
        </w:rPr>
        <w:t>Douglas</w:t>
      </w:r>
      <w:r>
        <w:t xml:space="preserve"> </w:t>
      </w:r>
      <w:r w:rsidRPr="005A352A">
        <w:rPr>
          <w:noProof/>
        </w:rPr>
        <w:t>Tucker</w:t>
      </w:r>
      <w:r>
        <w:tab/>
      </w:r>
      <w:r w:rsidRPr="005A352A">
        <w:rPr>
          <w:noProof/>
        </w:rPr>
        <w:t>WECC</w:t>
      </w:r>
    </w:p>
    <w:p w14:paraId="05AA4C80" w14:textId="77777777" w:rsidR="002563F8" w:rsidRDefault="002563F8" w:rsidP="006063F2">
      <w:pPr>
        <w:pStyle w:val="AttendanceLeader"/>
      </w:pPr>
      <w:r w:rsidRPr="005A352A">
        <w:rPr>
          <w:noProof/>
        </w:rPr>
        <w:t>Ken</w:t>
      </w:r>
      <w:r>
        <w:t xml:space="preserve"> </w:t>
      </w:r>
      <w:r w:rsidRPr="005A352A">
        <w:rPr>
          <w:noProof/>
        </w:rPr>
        <w:t>Wilson</w:t>
      </w:r>
      <w:r>
        <w:tab/>
      </w:r>
      <w:r w:rsidRPr="005A352A">
        <w:rPr>
          <w:noProof/>
        </w:rPr>
        <w:t>Western Resources</w:t>
      </w:r>
    </w:p>
    <w:p w14:paraId="71457FD9" w14:textId="77777777" w:rsidR="002563F8" w:rsidRDefault="002563F8" w:rsidP="00F03DC7">
      <w:pPr>
        <w:pStyle w:val="AttendanceLeader"/>
        <w:sectPr w:rsidR="002563F8" w:rsidSect="002563F8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12468E43" w14:textId="77777777" w:rsidR="002563F8" w:rsidRPr="00F03DC7" w:rsidRDefault="002563F8" w:rsidP="00F03DC7">
      <w:pPr>
        <w:pStyle w:val="AttendanceLeader"/>
      </w:pPr>
    </w:p>
    <w:sectPr w:rsidR="002563F8" w:rsidRPr="00F03DC7" w:rsidSect="002563F8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leman, Chad" w:date="2023-03-27T10:10:00Z" w:initials="CC">
    <w:p w14:paraId="0ACFD187" w14:textId="77777777" w:rsidR="00905B60" w:rsidRDefault="00905B60" w:rsidP="00DC3B0E">
      <w:pPr>
        <w:pStyle w:val="CommentText"/>
      </w:pPr>
      <w:r>
        <w:rPr>
          <w:rStyle w:val="CommentReference"/>
        </w:rPr>
        <w:annotationRef/>
      </w:r>
      <w:r>
        <w:t xml:space="preserve">capitalized if the committee name is before it, since that is the proper name of the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CFD1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EA07" w16cex:dateUtc="2023-03-27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FD187" w16cid:durableId="27CBEA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A76" w14:textId="77777777" w:rsidR="00924718" w:rsidRDefault="00924718" w:rsidP="00997CD1">
      <w:pPr>
        <w:spacing w:after="0" w:line="240" w:lineRule="auto"/>
      </w:pPr>
      <w:r>
        <w:separator/>
      </w:r>
    </w:p>
  </w:endnote>
  <w:endnote w:type="continuationSeparator" w:id="0">
    <w:p w14:paraId="008631B1" w14:textId="77777777" w:rsidR="00924718" w:rsidRDefault="00924718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E6D" w14:textId="77777777" w:rsidR="002563F8" w:rsidRPr="00201D41" w:rsidRDefault="002563F8" w:rsidP="00033906">
    <w:pPr>
      <w:pStyle w:val="Footer"/>
    </w:pPr>
    <w:r w:rsidRPr="00201D41">
      <w:rPr>
        <w:noProof/>
      </w:rPr>
      <w:drawing>
        <wp:inline distT="0" distB="0" distL="0" distR="0" wp14:anchorId="619B72F4" wp14:editId="2395DB26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8E5B" w14:textId="77777777" w:rsidR="002563F8" w:rsidRPr="00033906" w:rsidRDefault="002563F8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21035C0D" wp14:editId="18EF23F6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68E1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2943418D" wp14:editId="14368602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4295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5C63330B" wp14:editId="64AA23E8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720E" w14:textId="77777777" w:rsidR="00924718" w:rsidRDefault="00924718" w:rsidP="00997CD1">
      <w:pPr>
        <w:spacing w:after="0" w:line="240" w:lineRule="auto"/>
      </w:pPr>
      <w:r>
        <w:separator/>
      </w:r>
    </w:p>
  </w:footnote>
  <w:footnote w:type="continuationSeparator" w:id="0">
    <w:p w14:paraId="61539C69" w14:textId="77777777" w:rsidR="00924718" w:rsidRDefault="00924718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C11" w14:textId="04A4C16E" w:rsidR="003E268A" w:rsidRDefault="003E268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F9D5341" wp14:editId="2C1A4F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8" name="Text Box 8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7BC3D" w14:textId="7AAD54B6" w:rsidR="003E268A" w:rsidRPr="003E268A" w:rsidRDefault="003E268A" w:rsidP="003E26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2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D53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lt;Public&gt;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467BC3D" w14:textId="7AAD54B6" w:rsidR="003E268A" w:rsidRPr="003E268A" w:rsidRDefault="003E268A" w:rsidP="003E26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26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B88" w14:textId="1FC17B9D" w:rsidR="002563F8" w:rsidRPr="00BE0C4D" w:rsidRDefault="003E268A" w:rsidP="009B4695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CB006BB" wp14:editId="5E7302F6">
              <wp:simplePos x="68643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9" name="Text Box 9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46523D" w14:textId="65CDC18E" w:rsidR="003E268A" w:rsidRPr="003E268A" w:rsidRDefault="003E268A" w:rsidP="003E26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2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006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&lt;Public&gt;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546523D" w14:textId="65CDC18E" w:rsidR="003E268A" w:rsidRPr="003E268A" w:rsidRDefault="003E268A" w:rsidP="003E26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26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2563F8">
      <w:t>StS</w:t>
    </w:r>
    <w:proofErr w:type="spellEnd"/>
    <w:r w:rsidR="002563F8" w:rsidRPr="00BE0C4D">
      <w:t xml:space="preserve"> Meeting Minutes</w:t>
    </w:r>
    <w:r w:rsidR="002563F8">
      <w:t>—February 27,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E47" w14:textId="1F803CFF" w:rsidR="002563F8" w:rsidRPr="00BE0C4D" w:rsidRDefault="003E268A" w:rsidP="00B54634">
    <w:pPr>
      <w:pStyle w:val="PG1Header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5B0D4FC" wp14:editId="71D6C242">
              <wp:simplePos x="687788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7" name="Text Box 7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F85B6" w14:textId="23D94367" w:rsidR="003E268A" w:rsidRPr="003E268A" w:rsidRDefault="003E268A" w:rsidP="003E26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2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0D4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lt;Public&gt;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59F85B6" w14:textId="23D94367" w:rsidR="003E268A" w:rsidRPr="003E268A" w:rsidRDefault="003E268A" w:rsidP="003E26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26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63F8">
      <w:rPr>
        <w:noProof/>
      </w:rPr>
      <w:drawing>
        <wp:anchor distT="0" distB="0" distL="114300" distR="114300" simplePos="0" relativeHeight="251663360" behindDoc="1" locked="0" layoutInCell="1" allowOverlap="1" wp14:anchorId="470518D8" wp14:editId="299700B8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09356" w14:textId="77777777" w:rsidR="002563F8" w:rsidRPr="00BE0C4D" w:rsidRDefault="002563F8" w:rsidP="009B4695">
    <w:pPr>
      <w:pStyle w:val="PG1Header"/>
    </w:pPr>
    <w:r>
      <w:t>Studies Subcommittee</w:t>
    </w:r>
  </w:p>
  <w:p w14:paraId="5F51000A" w14:textId="77777777" w:rsidR="002563F8" w:rsidRDefault="002563F8" w:rsidP="009B4695">
    <w:pPr>
      <w:pStyle w:val="PG1Header"/>
    </w:pPr>
    <w:r w:rsidRPr="00BE0C4D">
      <w:t>DRAFT</w:t>
    </w:r>
    <w:r>
      <w:t xml:space="preserve"> </w:t>
    </w:r>
    <w:r w:rsidRPr="00BE0C4D">
      <w:t>Meeting Minutes</w:t>
    </w:r>
  </w:p>
  <w:p w14:paraId="417B6982" w14:textId="77777777" w:rsidR="002563F8" w:rsidRPr="00BE0C4D" w:rsidRDefault="002563F8" w:rsidP="009B4695">
    <w:pPr>
      <w:pStyle w:val="PG1Header"/>
    </w:pPr>
    <w:r>
      <w:t>February 27, 2023</w:t>
    </w:r>
  </w:p>
  <w:p w14:paraId="368B6CF4" w14:textId="77777777" w:rsidR="002563F8" w:rsidRPr="00BE0C4D" w:rsidRDefault="002563F8" w:rsidP="009B4695">
    <w:pPr>
      <w:pStyle w:val="PG1Header"/>
    </w:pPr>
    <w:r>
      <w:t>Virtual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243F" w14:textId="3FD6A885" w:rsidR="003E268A" w:rsidRDefault="003E268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0BBD93" wp14:editId="1F1369B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1" name="Text Box 1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1DA19" w14:textId="50E8B3D8" w:rsidR="003E268A" w:rsidRPr="003E268A" w:rsidRDefault="003E268A" w:rsidP="003E26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2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BBD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&lt;Public&gt;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D11DA19" w14:textId="50E8B3D8" w:rsidR="003E268A" w:rsidRPr="003E268A" w:rsidRDefault="003E268A" w:rsidP="003E26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26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9401" w14:textId="0BF3E8FD" w:rsidR="00997CD1" w:rsidRPr="00BE0C4D" w:rsidRDefault="003E268A" w:rsidP="009B4695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73DF160" wp14:editId="30EF4AA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2" name="Text Box 12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32EFA" w14:textId="5B8E048F" w:rsidR="003E268A" w:rsidRPr="003E268A" w:rsidRDefault="003E268A" w:rsidP="003E26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2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DF1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alt="&lt;Public&gt;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9E32EFA" w14:textId="5B8E048F" w:rsidR="003E268A" w:rsidRPr="003E268A" w:rsidRDefault="003E268A" w:rsidP="003E26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26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F204DE">
      <w:t>StS</w:t>
    </w:r>
    <w:proofErr w:type="spellEnd"/>
    <w:r w:rsidR="009D1A67" w:rsidRPr="00BE0C4D">
      <w:t xml:space="preserve"> Meeting Minutes</w:t>
    </w:r>
    <w:r w:rsidR="00F60318">
      <w:t>—</w:t>
    </w:r>
    <w:r w:rsidR="00F204DE">
      <w:t>February 27,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A7F" w14:textId="6E0059CF" w:rsidR="00975F6B" w:rsidRPr="00BE0C4D" w:rsidRDefault="003E268A" w:rsidP="00B54634">
    <w:pPr>
      <w:pStyle w:val="PG1Header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E824BDE" wp14:editId="54193D8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0" name="Text Box 10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01A2B" w14:textId="20E8A87B" w:rsidR="003E268A" w:rsidRPr="003E268A" w:rsidRDefault="003E268A" w:rsidP="003E26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26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24B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&lt;Public&gt;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AB01A2B" w14:textId="20E8A87B" w:rsidR="003E268A" w:rsidRPr="003E268A" w:rsidRDefault="003E268A" w:rsidP="003E26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26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634">
      <w:rPr>
        <w:noProof/>
      </w:rPr>
      <w:drawing>
        <wp:anchor distT="0" distB="0" distL="114300" distR="114300" simplePos="0" relativeHeight="251660288" behindDoc="1" locked="0" layoutInCell="1" allowOverlap="1" wp14:anchorId="0ABFAEA8" wp14:editId="769C11C9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D3FC8" w14:textId="77777777" w:rsidR="00E97E61" w:rsidRPr="00BE0C4D" w:rsidRDefault="00F204DE" w:rsidP="009B4695">
    <w:pPr>
      <w:pStyle w:val="PG1Header"/>
    </w:pPr>
    <w:r>
      <w:t>Studies Subcommittee</w:t>
    </w:r>
  </w:p>
  <w:p w14:paraId="75B4A6BB" w14:textId="77777777" w:rsidR="00E97E61" w:rsidRDefault="009D1A67" w:rsidP="009B4695">
    <w:pPr>
      <w:pStyle w:val="PG1Header"/>
    </w:pPr>
    <w:r w:rsidRPr="00BE0C4D">
      <w:t>DRAFT</w:t>
    </w:r>
    <w:r w:rsidR="00855458">
      <w:t xml:space="preserve"> </w:t>
    </w:r>
    <w:r w:rsidRPr="00BE0C4D">
      <w:t>Meeting</w:t>
    </w:r>
    <w:r w:rsidR="00FB74FE" w:rsidRPr="00BE0C4D">
      <w:t xml:space="preserve"> </w:t>
    </w:r>
    <w:r w:rsidRPr="00BE0C4D">
      <w:t>Minutes</w:t>
    </w:r>
  </w:p>
  <w:p w14:paraId="2E6D544A" w14:textId="77777777" w:rsidR="00577571" w:rsidRPr="00BE0C4D" w:rsidRDefault="00F204DE" w:rsidP="009B4695">
    <w:pPr>
      <w:pStyle w:val="PG1Header"/>
    </w:pPr>
    <w:r>
      <w:t>February 27, 2023</w:t>
    </w:r>
  </w:p>
  <w:p w14:paraId="33475434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AAA2B1E"/>
    <w:multiLevelType w:val="multilevel"/>
    <w:tmpl w:val="330E2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2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6"/>
  </w:num>
  <w:num w:numId="15" w16cid:durableId="64958163">
    <w:abstractNumId w:val="18"/>
  </w:num>
  <w:num w:numId="16" w16cid:durableId="497767649">
    <w:abstractNumId w:val="15"/>
  </w:num>
  <w:num w:numId="17" w16cid:durableId="124668311">
    <w:abstractNumId w:val="20"/>
  </w:num>
  <w:num w:numId="18" w16cid:durableId="65227038">
    <w:abstractNumId w:val="23"/>
  </w:num>
  <w:num w:numId="19" w16cid:durableId="1086149413">
    <w:abstractNumId w:val="19"/>
  </w:num>
  <w:num w:numId="20" w16cid:durableId="202056593">
    <w:abstractNumId w:val="17"/>
  </w:num>
  <w:num w:numId="21" w16cid:durableId="1619601225">
    <w:abstractNumId w:val="22"/>
  </w:num>
  <w:num w:numId="22" w16cid:durableId="753015636">
    <w:abstractNumId w:val="13"/>
  </w:num>
  <w:num w:numId="23" w16cid:durableId="298389705">
    <w:abstractNumId w:val="14"/>
  </w:num>
  <w:num w:numId="24" w16cid:durableId="162858202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man, Chad">
    <w15:presenceInfo w15:providerId="AD" w15:userId="S::ccoleman@wecc.org::1d3fd261-0435-46a4-9e35-55ba72a12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511FFE"/>
    <w:rsid w:val="000114C1"/>
    <w:rsid w:val="00016143"/>
    <w:rsid w:val="0002626E"/>
    <w:rsid w:val="00026373"/>
    <w:rsid w:val="00031AFB"/>
    <w:rsid w:val="00032488"/>
    <w:rsid w:val="00033906"/>
    <w:rsid w:val="000415FC"/>
    <w:rsid w:val="00054CC6"/>
    <w:rsid w:val="00055653"/>
    <w:rsid w:val="00060606"/>
    <w:rsid w:val="000655B7"/>
    <w:rsid w:val="0008605F"/>
    <w:rsid w:val="00086AA6"/>
    <w:rsid w:val="000A0FC7"/>
    <w:rsid w:val="000A3E72"/>
    <w:rsid w:val="000A753D"/>
    <w:rsid w:val="000B5B88"/>
    <w:rsid w:val="000C41B1"/>
    <w:rsid w:val="000E03B8"/>
    <w:rsid w:val="000F6CFC"/>
    <w:rsid w:val="00100BE7"/>
    <w:rsid w:val="00141FB5"/>
    <w:rsid w:val="001441C7"/>
    <w:rsid w:val="0014726A"/>
    <w:rsid w:val="0016710F"/>
    <w:rsid w:val="00176995"/>
    <w:rsid w:val="00191DAF"/>
    <w:rsid w:val="00192ABC"/>
    <w:rsid w:val="001A2882"/>
    <w:rsid w:val="001B09E1"/>
    <w:rsid w:val="001C4ED9"/>
    <w:rsid w:val="001D305C"/>
    <w:rsid w:val="001E46E4"/>
    <w:rsid w:val="001F1DB9"/>
    <w:rsid w:val="00201D41"/>
    <w:rsid w:val="00206B16"/>
    <w:rsid w:val="002203AA"/>
    <w:rsid w:val="00221E47"/>
    <w:rsid w:val="00223716"/>
    <w:rsid w:val="0023471B"/>
    <w:rsid w:val="002563F8"/>
    <w:rsid w:val="00260E14"/>
    <w:rsid w:val="00265526"/>
    <w:rsid w:val="00271B3D"/>
    <w:rsid w:val="002972CE"/>
    <w:rsid w:val="002D4996"/>
    <w:rsid w:val="002E24F1"/>
    <w:rsid w:val="002E7AE1"/>
    <w:rsid w:val="002F1D27"/>
    <w:rsid w:val="003002E9"/>
    <w:rsid w:val="00327DB8"/>
    <w:rsid w:val="00342D1F"/>
    <w:rsid w:val="0034659C"/>
    <w:rsid w:val="00382837"/>
    <w:rsid w:val="00390180"/>
    <w:rsid w:val="003A39A1"/>
    <w:rsid w:val="003D0651"/>
    <w:rsid w:val="003D6FFB"/>
    <w:rsid w:val="003E268A"/>
    <w:rsid w:val="003E7E51"/>
    <w:rsid w:val="003F4D9A"/>
    <w:rsid w:val="00420B9A"/>
    <w:rsid w:val="00433C21"/>
    <w:rsid w:val="00440D9E"/>
    <w:rsid w:val="004469AF"/>
    <w:rsid w:val="0045498D"/>
    <w:rsid w:val="004810C7"/>
    <w:rsid w:val="00484E07"/>
    <w:rsid w:val="004D19E8"/>
    <w:rsid w:val="004D1AA4"/>
    <w:rsid w:val="004D5D7D"/>
    <w:rsid w:val="004D66CD"/>
    <w:rsid w:val="004D7C57"/>
    <w:rsid w:val="004F168F"/>
    <w:rsid w:val="004F7EDF"/>
    <w:rsid w:val="00511FFE"/>
    <w:rsid w:val="005139A5"/>
    <w:rsid w:val="00523F9B"/>
    <w:rsid w:val="00527B93"/>
    <w:rsid w:val="0054204F"/>
    <w:rsid w:val="00553C2B"/>
    <w:rsid w:val="00557C28"/>
    <w:rsid w:val="0057044C"/>
    <w:rsid w:val="00572213"/>
    <w:rsid w:val="0057696E"/>
    <w:rsid w:val="00577571"/>
    <w:rsid w:val="00595BD7"/>
    <w:rsid w:val="005B100C"/>
    <w:rsid w:val="005B6A09"/>
    <w:rsid w:val="005B75EF"/>
    <w:rsid w:val="005C3616"/>
    <w:rsid w:val="005D0871"/>
    <w:rsid w:val="005D4224"/>
    <w:rsid w:val="005D578E"/>
    <w:rsid w:val="005D6D63"/>
    <w:rsid w:val="006063F2"/>
    <w:rsid w:val="00630E39"/>
    <w:rsid w:val="0064585B"/>
    <w:rsid w:val="0065346C"/>
    <w:rsid w:val="00666C5A"/>
    <w:rsid w:val="00670210"/>
    <w:rsid w:val="00674033"/>
    <w:rsid w:val="00685975"/>
    <w:rsid w:val="00694679"/>
    <w:rsid w:val="006A01BC"/>
    <w:rsid w:val="006A4825"/>
    <w:rsid w:val="006B418A"/>
    <w:rsid w:val="006C2339"/>
    <w:rsid w:val="006E6868"/>
    <w:rsid w:val="006F07CD"/>
    <w:rsid w:val="00706E3B"/>
    <w:rsid w:val="007102B6"/>
    <w:rsid w:val="00713BB3"/>
    <w:rsid w:val="00715CBD"/>
    <w:rsid w:val="00722E00"/>
    <w:rsid w:val="00726300"/>
    <w:rsid w:val="00750F04"/>
    <w:rsid w:val="00751C20"/>
    <w:rsid w:val="00753611"/>
    <w:rsid w:val="00766D5E"/>
    <w:rsid w:val="007727AD"/>
    <w:rsid w:val="00772E8C"/>
    <w:rsid w:val="00777FF4"/>
    <w:rsid w:val="00782E3B"/>
    <w:rsid w:val="007864D4"/>
    <w:rsid w:val="007958D2"/>
    <w:rsid w:val="007B6F72"/>
    <w:rsid w:val="007C103A"/>
    <w:rsid w:val="007C32C6"/>
    <w:rsid w:val="007F13FD"/>
    <w:rsid w:val="007F2534"/>
    <w:rsid w:val="00823720"/>
    <w:rsid w:val="008455E9"/>
    <w:rsid w:val="00851A1C"/>
    <w:rsid w:val="00851E5D"/>
    <w:rsid w:val="00855458"/>
    <w:rsid w:val="00857183"/>
    <w:rsid w:val="00862530"/>
    <w:rsid w:val="0087457D"/>
    <w:rsid w:val="00887F8C"/>
    <w:rsid w:val="00892054"/>
    <w:rsid w:val="00896362"/>
    <w:rsid w:val="008A2E8E"/>
    <w:rsid w:val="008B17FA"/>
    <w:rsid w:val="00903097"/>
    <w:rsid w:val="00905B60"/>
    <w:rsid w:val="00910191"/>
    <w:rsid w:val="00911369"/>
    <w:rsid w:val="00912C3B"/>
    <w:rsid w:val="00922ED8"/>
    <w:rsid w:val="00924718"/>
    <w:rsid w:val="009346E8"/>
    <w:rsid w:val="00943C6F"/>
    <w:rsid w:val="009527B5"/>
    <w:rsid w:val="009554C7"/>
    <w:rsid w:val="00957494"/>
    <w:rsid w:val="00961996"/>
    <w:rsid w:val="00974AAC"/>
    <w:rsid w:val="00975F6B"/>
    <w:rsid w:val="009765BF"/>
    <w:rsid w:val="00977DB5"/>
    <w:rsid w:val="00997CD1"/>
    <w:rsid w:val="009A0475"/>
    <w:rsid w:val="009A053D"/>
    <w:rsid w:val="009B4695"/>
    <w:rsid w:val="009C010C"/>
    <w:rsid w:val="009C4589"/>
    <w:rsid w:val="009C758C"/>
    <w:rsid w:val="009D1A67"/>
    <w:rsid w:val="009D49B3"/>
    <w:rsid w:val="009D65F1"/>
    <w:rsid w:val="009E0A02"/>
    <w:rsid w:val="009E5230"/>
    <w:rsid w:val="009E68FE"/>
    <w:rsid w:val="009E6C59"/>
    <w:rsid w:val="00A01774"/>
    <w:rsid w:val="00A35EF2"/>
    <w:rsid w:val="00A37873"/>
    <w:rsid w:val="00A43C8A"/>
    <w:rsid w:val="00A51FC6"/>
    <w:rsid w:val="00A534C3"/>
    <w:rsid w:val="00A61C50"/>
    <w:rsid w:val="00A65229"/>
    <w:rsid w:val="00A74C53"/>
    <w:rsid w:val="00A77EB9"/>
    <w:rsid w:val="00A82893"/>
    <w:rsid w:val="00AB39DD"/>
    <w:rsid w:val="00AE39A1"/>
    <w:rsid w:val="00AE3EC0"/>
    <w:rsid w:val="00AE534B"/>
    <w:rsid w:val="00B101D4"/>
    <w:rsid w:val="00B1274A"/>
    <w:rsid w:val="00B12A19"/>
    <w:rsid w:val="00B12EC4"/>
    <w:rsid w:val="00B227FA"/>
    <w:rsid w:val="00B33ED7"/>
    <w:rsid w:val="00B41B93"/>
    <w:rsid w:val="00B54634"/>
    <w:rsid w:val="00B817EE"/>
    <w:rsid w:val="00B8564B"/>
    <w:rsid w:val="00B96113"/>
    <w:rsid w:val="00BB045C"/>
    <w:rsid w:val="00BB49FA"/>
    <w:rsid w:val="00BB5E00"/>
    <w:rsid w:val="00BE0AB5"/>
    <w:rsid w:val="00BE0C4D"/>
    <w:rsid w:val="00BE1490"/>
    <w:rsid w:val="00BE55CD"/>
    <w:rsid w:val="00BF0D5D"/>
    <w:rsid w:val="00BF59D6"/>
    <w:rsid w:val="00C335F7"/>
    <w:rsid w:val="00C45747"/>
    <w:rsid w:val="00C57039"/>
    <w:rsid w:val="00C67E19"/>
    <w:rsid w:val="00C70D0B"/>
    <w:rsid w:val="00C721A1"/>
    <w:rsid w:val="00C771AA"/>
    <w:rsid w:val="00C867E5"/>
    <w:rsid w:val="00C905C0"/>
    <w:rsid w:val="00CA2BE0"/>
    <w:rsid w:val="00CA6BAB"/>
    <w:rsid w:val="00CB0AEF"/>
    <w:rsid w:val="00CB3CA9"/>
    <w:rsid w:val="00CC05A3"/>
    <w:rsid w:val="00CD74E0"/>
    <w:rsid w:val="00CF0025"/>
    <w:rsid w:val="00CF787C"/>
    <w:rsid w:val="00CF7D1B"/>
    <w:rsid w:val="00D16DED"/>
    <w:rsid w:val="00D22868"/>
    <w:rsid w:val="00D31040"/>
    <w:rsid w:val="00D37460"/>
    <w:rsid w:val="00D4580E"/>
    <w:rsid w:val="00D6188A"/>
    <w:rsid w:val="00D64360"/>
    <w:rsid w:val="00D65D66"/>
    <w:rsid w:val="00D72F45"/>
    <w:rsid w:val="00D75548"/>
    <w:rsid w:val="00D81837"/>
    <w:rsid w:val="00D84DF1"/>
    <w:rsid w:val="00D90147"/>
    <w:rsid w:val="00D93100"/>
    <w:rsid w:val="00DA25A6"/>
    <w:rsid w:val="00DA3F85"/>
    <w:rsid w:val="00DB19B0"/>
    <w:rsid w:val="00DB7833"/>
    <w:rsid w:val="00DF0B3F"/>
    <w:rsid w:val="00E01DFE"/>
    <w:rsid w:val="00E13085"/>
    <w:rsid w:val="00E13AE4"/>
    <w:rsid w:val="00E4626C"/>
    <w:rsid w:val="00E534FD"/>
    <w:rsid w:val="00E55554"/>
    <w:rsid w:val="00E56831"/>
    <w:rsid w:val="00E6044E"/>
    <w:rsid w:val="00E665C0"/>
    <w:rsid w:val="00E726B1"/>
    <w:rsid w:val="00E77E43"/>
    <w:rsid w:val="00E97108"/>
    <w:rsid w:val="00E97E61"/>
    <w:rsid w:val="00EA0DA8"/>
    <w:rsid w:val="00EA1175"/>
    <w:rsid w:val="00EA2128"/>
    <w:rsid w:val="00EB0BD3"/>
    <w:rsid w:val="00EB14CE"/>
    <w:rsid w:val="00EB73A4"/>
    <w:rsid w:val="00EB745B"/>
    <w:rsid w:val="00EB7483"/>
    <w:rsid w:val="00EB780E"/>
    <w:rsid w:val="00ED7EF7"/>
    <w:rsid w:val="00EE4FCE"/>
    <w:rsid w:val="00EE6983"/>
    <w:rsid w:val="00F020C1"/>
    <w:rsid w:val="00F03DC7"/>
    <w:rsid w:val="00F108E6"/>
    <w:rsid w:val="00F203A7"/>
    <w:rsid w:val="00F204DE"/>
    <w:rsid w:val="00F234B0"/>
    <w:rsid w:val="00F2645C"/>
    <w:rsid w:val="00F45996"/>
    <w:rsid w:val="00F521FC"/>
    <w:rsid w:val="00F60318"/>
    <w:rsid w:val="00F611DE"/>
    <w:rsid w:val="00F6624F"/>
    <w:rsid w:val="00F73CB4"/>
    <w:rsid w:val="00F762F7"/>
    <w:rsid w:val="00F83AC5"/>
    <w:rsid w:val="00F87FB1"/>
    <w:rsid w:val="00F94AF6"/>
    <w:rsid w:val="00FB0959"/>
    <w:rsid w:val="00FB0A36"/>
    <w:rsid w:val="00FB74FE"/>
    <w:rsid w:val="00FC110B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26679"/>
  <w15:docId w15:val="{9D696BC5-BD84-428B-842C-2EBB953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B41B93"/>
    <w:pPr>
      <w:tabs>
        <w:tab w:val="right" w:leader="dot" w:pos="1008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B41B93"/>
    <w:rPr>
      <w:rFonts w:ascii="Palatino Linotype" w:hAnsi="Palatino Linotype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paragraph" w:customStyle="1" w:styleId="ApprovalItem">
    <w:name w:val="Approval Item"/>
    <w:basedOn w:val="Normal"/>
    <w:uiPriority w:val="7"/>
    <w:qFormat/>
    <w:rsid w:val="00F204DE"/>
    <w:pPr>
      <w:spacing w:before="0"/>
      <w:ind w:left="1440"/>
    </w:pPr>
    <w:rPr>
      <w:i/>
    </w:rPr>
  </w:style>
  <w:style w:type="character" w:customStyle="1" w:styleId="Normal2Char">
    <w:name w:val="Normal 2 Char"/>
    <w:basedOn w:val="DefaultParagraphFont"/>
    <w:link w:val="Normal2"/>
    <w:rsid w:val="00F204DE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rsid w:val="00A43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4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cc.org/Administrative/StS%20Charter_2023_Final.pdf" TargetMode="Externa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www.wecc.org/Administrative/TuckerD-StS-%20GFMIAG%20Assessment_February%202023.pdf" TargetMode="External"/><Relationship Id="rId25" Type="http://schemas.openxmlformats.org/officeDocument/2006/relationships/footer" Target="footer3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wecc.org/Administrative/JensenJ-Yr20ColdUpdate_February%202023.pdf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eader" Target="header5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wecc.org/Administrative/KatyalB-LDES%20Update_Februrary%202023.pdf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eader" Target="header2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www.wecc.org/Administrative/TuckerD-StS-GMD%20Assessment_February%202023.pdf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Relationship Id="rId35" Type="http://schemas.openxmlformats.org/officeDocument/2006/relationships/customXml" Target="../customXml/item6.xml"/><Relationship Id="rId8" Type="http://schemas.openxmlformats.org/officeDocument/2006/relationships/hyperlink" Target="https://www.wecc.org/Administrative/StS%20Action%20Item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16780</Event_x0020_ID>
    <Committee xmlns="2fb8a92a-9032-49d6-b983-191f0a73b01f">
      <Value>StS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Jensen, Jon</DisplayName>
        <AccountId>6235</AccountId>
        <AccountType/>
      </UserInfo>
    </Approver>
    <_dlc_DocId xmlns="4bd63098-0c83-43cf-abdd-085f2cc55a51">YWEQ7USXTMD7-11-23872</_dlc_DocId>
    <_dlc_DocIdUrl xmlns="4bd63098-0c83-43cf-abdd-085f2cc55a51">
      <Url>https://internal.wecc.org/_layouts/15/DocIdRedir.aspx?ID=YWEQ7USXTMD7-11-23872</Url>
      <Description>YWEQ7USXTMD7-11-23872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2025-06-06T19:00:35+00:00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D3610-7BF3-4B5D-BBB2-D381915F6D6E}"/>
</file>

<file path=customXml/itemProps3.xml><?xml version="1.0" encoding="utf-8"?>
<ds:datastoreItem xmlns:ds="http://schemas.openxmlformats.org/officeDocument/2006/customXml" ds:itemID="{ACB5DF74-A724-4F33-AB2C-337CD7B25E82}"/>
</file>

<file path=customXml/itemProps4.xml><?xml version="1.0" encoding="utf-8"?>
<ds:datastoreItem xmlns:ds="http://schemas.openxmlformats.org/officeDocument/2006/customXml" ds:itemID="{E7F63578-3480-4842-8E71-FFEE1F6AE8A8}"/>
</file>

<file path=customXml/itemProps5.xml><?xml version="1.0" encoding="utf-8"?>
<ds:datastoreItem xmlns:ds="http://schemas.openxmlformats.org/officeDocument/2006/customXml" ds:itemID="{CDA3C5D8-D472-4510-9B40-B6BF5F6914B3}"/>
</file>

<file path=customXml/itemProps6.xml><?xml version="1.0" encoding="utf-8"?>
<ds:datastoreItem xmlns:ds="http://schemas.openxmlformats.org/officeDocument/2006/customXml" ds:itemID="{0C538C29-BB13-4E78-A44B-D7959DD8C5CC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2023-02-27-StS Minutes Final</dc:title>
  <dc:creator>Smith, Marie</dc:creator>
  <cp:lastModifiedBy>Smith, Marie</cp:lastModifiedBy>
  <cp:revision>3</cp:revision>
  <cp:lastPrinted>2019-01-04T21:49:00Z</cp:lastPrinted>
  <dcterms:created xsi:type="dcterms:W3CDTF">2023-03-29T15:21:00Z</dcterms:created>
  <dcterms:modified xsi:type="dcterms:W3CDTF">2023-06-06T16:48:00Z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7,8,9,a,b,c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2023-06-06T16:47:46Z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bcfb962a-b72b-4215-b1b6-38c3efbdb2ed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284d7491-6daf-44b3-a598-e44a93ddec36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